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F8922" w14:textId="6636D844" w:rsidR="00A81760" w:rsidRDefault="00D148CA" w:rsidP="000534FF">
      <w:pPr>
        <w:jc w:val="center"/>
        <w:rPr>
          <w:b/>
          <w:bCs/>
          <w:sz w:val="26"/>
          <w:szCs w:val="26"/>
          <w:lang w:val="vi-VN"/>
        </w:rPr>
      </w:pPr>
      <w:r w:rsidRPr="00D148CA">
        <w:rPr>
          <w:b/>
          <w:bCs/>
          <w:sz w:val="26"/>
          <w:szCs w:val="26"/>
        </w:rPr>
        <w:t>Bộ dụng cụ phẫu thuật tiêu hóa chuyên sâu</w:t>
      </w:r>
    </w:p>
    <w:p w14:paraId="49DDE062" w14:textId="77777777" w:rsidR="00D148CA" w:rsidRPr="00D148CA" w:rsidRDefault="00D148CA" w:rsidP="000534FF">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475"/>
        <w:gridCol w:w="1170"/>
        <w:gridCol w:w="1096"/>
      </w:tblGrid>
      <w:tr w:rsidR="00191EAC" w:rsidRPr="004E3EC4" w14:paraId="02BC8CC7" w14:textId="77777777" w:rsidTr="00191EAC">
        <w:trPr>
          <w:trHeight w:val="375"/>
        </w:trPr>
        <w:tc>
          <w:tcPr>
            <w:tcW w:w="591" w:type="pct"/>
            <w:vAlign w:val="center"/>
          </w:tcPr>
          <w:p w14:paraId="393CDD56" w14:textId="0580A7B2" w:rsidR="00191EAC" w:rsidRPr="004E3EC4" w:rsidRDefault="00191EAC" w:rsidP="004E3EC4">
            <w:pPr>
              <w:spacing w:before="60" w:after="60"/>
              <w:jc w:val="center"/>
              <w:rPr>
                <w:rFonts w:eastAsia="Times New Roman" w:cs="Times New Roman"/>
                <w:b/>
                <w:bCs/>
                <w:color w:val="000000"/>
                <w:kern w:val="0"/>
                <w14:ligatures w14:val="none"/>
              </w:rPr>
            </w:pPr>
            <w:r w:rsidRPr="004E3EC4">
              <w:rPr>
                <w:rFonts w:cs="Times New Roman"/>
                <w:b/>
                <w:bCs/>
              </w:rPr>
              <w:t>STT</w:t>
            </w:r>
          </w:p>
        </w:tc>
        <w:tc>
          <w:tcPr>
            <w:tcW w:w="3856" w:type="pct"/>
            <w:gridSpan w:val="2"/>
            <w:vAlign w:val="center"/>
          </w:tcPr>
          <w:p w14:paraId="6F040614" w14:textId="33AE0CDD" w:rsidR="00191EAC" w:rsidRPr="004E3EC4" w:rsidRDefault="00191EAC" w:rsidP="004E3EC4">
            <w:pPr>
              <w:spacing w:before="60" w:after="60"/>
              <w:jc w:val="center"/>
              <w:rPr>
                <w:rFonts w:eastAsia="Times New Roman" w:cs="Times New Roman"/>
                <w:b/>
                <w:bCs/>
                <w:color w:val="000000"/>
                <w:kern w:val="0"/>
                <w14:ligatures w14:val="none"/>
              </w:rPr>
            </w:pPr>
            <w:r w:rsidRPr="004E3EC4">
              <w:rPr>
                <w:rFonts w:cs="Times New Roman"/>
                <w:b/>
                <w:bCs/>
              </w:rPr>
              <w:t>NỘI DUNG YÊU CẦU</w:t>
            </w:r>
          </w:p>
        </w:tc>
        <w:tc>
          <w:tcPr>
            <w:tcW w:w="553" w:type="pct"/>
            <w:vAlign w:val="center"/>
          </w:tcPr>
          <w:p w14:paraId="373052C7" w14:textId="77777777" w:rsidR="00191EAC" w:rsidRPr="004E3EC4" w:rsidRDefault="00191EAC" w:rsidP="00191EAC">
            <w:pPr>
              <w:jc w:val="center"/>
              <w:rPr>
                <w:rFonts w:cs="Times New Roman"/>
                <w:b/>
                <w:bCs/>
              </w:rPr>
            </w:pPr>
            <w:r w:rsidRPr="004E3EC4">
              <w:rPr>
                <w:rFonts w:cs="Times New Roman"/>
                <w:b/>
                <w:bCs/>
              </w:rPr>
              <w:t>Tiêu chí cơ bản</w:t>
            </w:r>
          </w:p>
          <w:p w14:paraId="086A254E" w14:textId="53E463A0" w:rsidR="00191EAC" w:rsidRPr="004E3EC4" w:rsidRDefault="00191EAC" w:rsidP="00191EAC">
            <w:pPr>
              <w:spacing w:before="60" w:after="60"/>
              <w:jc w:val="center"/>
              <w:rPr>
                <w:rFonts w:eastAsia="Times New Roman" w:cs="Times New Roman"/>
                <w:b/>
                <w:bCs/>
                <w:color w:val="000000"/>
                <w:kern w:val="0"/>
                <w14:ligatures w14:val="none"/>
              </w:rPr>
            </w:pPr>
            <w:r w:rsidRPr="004E3EC4">
              <w:rPr>
                <w:rFonts w:cs="Times New Roman"/>
                <w:b/>
                <w:bCs/>
              </w:rPr>
              <w:t>(*)</w:t>
            </w:r>
          </w:p>
        </w:tc>
      </w:tr>
      <w:tr w:rsidR="00191EAC" w:rsidRPr="004E3EC4" w14:paraId="66DD8087" w14:textId="60DA713F" w:rsidTr="00191EAC">
        <w:trPr>
          <w:trHeight w:val="375"/>
        </w:trPr>
        <w:tc>
          <w:tcPr>
            <w:tcW w:w="591" w:type="pct"/>
          </w:tcPr>
          <w:p w14:paraId="6A69A01E" w14:textId="77777777" w:rsidR="00191EAC" w:rsidRPr="004E3EC4" w:rsidRDefault="00191EAC" w:rsidP="004E3EC4">
            <w:pPr>
              <w:pStyle w:val="oancuaDanhsach"/>
              <w:numPr>
                <w:ilvl w:val="0"/>
                <w:numId w:val="8"/>
              </w:numPr>
              <w:spacing w:before="60" w:after="60"/>
              <w:contextualSpacing w:val="0"/>
              <w:jc w:val="both"/>
              <w:rPr>
                <w:rFonts w:eastAsia="Times New Roman" w:cs="Times New Roman"/>
                <w:b/>
                <w:bCs/>
                <w:color w:val="000000"/>
                <w:kern w:val="0"/>
                <w14:ligatures w14:val="none"/>
              </w:rPr>
            </w:pPr>
          </w:p>
        </w:tc>
        <w:tc>
          <w:tcPr>
            <w:tcW w:w="3856" w:type="pct"/>
            <w:gridSpan w:val="2"/>
            <w:vAlign w:val="center"/>
            <w:hideMark/>
          </w:tcPr>
          <w:p w14:paraId="37AC44F0" w14:textId="569D44EA" w:rsidR="00191EAC" w:rsidRPr="004E3EC4" w:rsidRDefault="00191EAC" w:rsidP="004E3EC4">
            <w:pPr>
              <w:spacing w:before="60" w:after="60"/>
              <w:jc w:val="both"/>
              <w:rPr>
                <w:rFonts w:eastAsia="Times New Roman" w:cs="Times New Roman"/>
                <w:b/>
                <w:bCs/>
                <w:color w:val="000000"/>
                <w:kern w:val="0"/>
                <w14:ligatures w14:val="none"/>
              </w:rPr>
            </w:pPr>
            <w:r w:rsidRPr="004E3EC4">
              <w:rPr>
                <w:rFonts w:eastAsia="Times New Roman" w:cs="Times New Roman"/>
                <w:b/>
                <w:bCs/>
                <w:color w:val="000000"/>
                <w:kern w:val="0"/>
                <w14:ligatures w14:val="none"/>
              </w:rPr>
              <w:t>YÊU CẦU CHUNG</w:t>
            </w:r>
          </w:p>
        </w:tc>
        <w:tc>
          <w:tcPr>
            <w:tcW w:w="553" w:type="pct"/>
            <w:vAlign w:val="center"/>
          </w:tcPr>
          <w:p w14:paraId="32993889" w14:textId="77777777" w:rsidR="00191EAC" w:rsidRPr="004E3EC4" w:rsidRDefault="00191EAC" w:rsidP="00191EAC">
            <w:pPr>
              <w:spacing w:before="60" w:after="60"/>
              <w:jc w:val="center"/>
              <w:rPr>
                <w:rFonts w:eastAsia="Times New Roman" w:cs="Times New Roman"/>
                <w:b/>
                <w:bCs/>
                <w:color w:val="000000"/>
                <w:kern w:val="0"/>
                <w14:ligatures w14:val="none"/>
              </w:rPr>
            </w:pPr>
          </w:p>
        </w:tc>
      </w:tr>
      <w:tr w:rsidR="00191EAC" w:rsidRPr="004E3EC4" w14:paraId="2FB058EE" w14:textId="65ED3589" w:rsidTr="00191EAC">
        <w:trPr>
          <w:trHeight w:val="230"/>
        </w:trPr>
        <w:tc>
          <w:tcPr>
            <w:tcW w:w="591" w:type="pct"/>
          </w:tcPr>
          <w:p w14:paraId="709C8264" w14:textId="77777777" w:rsidR="00191EAC" w:rsidRPr="004E3EC4" w:rsidRDefault="00191EAC" w:rsidP="004E3EC4">
            <w:pPr>
              <w:spacing w:before="60" w:after="60"/>
              <w:jc w:val="both"/>
              <w:rPr>
                <w:rFonts w:eastAsia="Times New Roman" w:cs="Times New Roman"/>
                <w:color w:val="000000"/>
                <w:kern w:val="0"/>
                <w14:ligatures w14:val="none"/>
              </w:rPr>
            </w:pPr>
          </w:p>
        </w:tc>
        <w:tc>
          <w:tcPr>
            <w:tcW w:w="3856" w:type="pct"/>
            <w:gridSpan w:val="2"/>
            <w:vAlign w:val="center"/>
            <w:hideMark/>
          </w:tcPr>
          <w:p w14:paraId="5A98B6F9" w14:textId="71309A4D" w:rsidR="00191EAC" w:rsidRPr="004E3EC4" w:rsidRDefault="00191EAC" w:rsidP="004E3EC4">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Năm sản xuất: 2025 trở đi</w:t>
            </w:r>
          </w:p>
        </w:tc>
        <w:tc>
          <w:tcPr>
            <w:tcW w:w="553" w:type="pct"/>
            <w:vAlign w:val="center"/>
          </w:tcPr>
          <w:p w14:paraId="0B1E898C" w14:textId="42E0D236" w:rsidR="00191EAC" w:rsidRPr="004E3EC4" w:rsidRDefault="00191EAC" w:rsidP="00191EAC">
            <w:pPr>
              <w:spacing w:before="60" w:after="60"/>
              <w:jc w:val="center"/>
              <w:rPr>
                <w:rFonts w:eastAsia="Times New Roman" w:cs="Times New Roman"/>
                <w:color w:val="000000"/>
                <w:kern w:val="0"/>
                <w14:ligatures w14:val="none"/>
              </w:rPr>
            </w:pPr>
            <w:r w:rsidRPr="00191EAC">
              <w:rPr>
                <w:rFonts w:eastAsia="Times New Roman" w:cs="Times New Roman"/>
                <w:color w:val="000000"/>
                <w:kern w:val="0"/>
                <w14:ligatures w14:val="none"/>
              </w:rPr>
              <w:t>*</w:t>
            </w:r>
          </w:p>
        </w:tc>
      </w:tr>
      <w:tr w:rsidR="00E14AFB" w:rsidRPr="004E3EC4" w14:paraId="1A476108" w14:textId="77777777" w:rsidTr="003A40BC">
        <w:trPr>
          <w:trHeight w:val="230"/>
        </w:trPr>
        <w:tc>
          <w:tcPr>
            <w:tcW w:w="591" w:type="pct"/>
          </w:tcPr>
          <w:p w14:paraId="0C2CD583" w14:textId="77777777" w:rsidR="00E14AFB" w:rsidRPr="004E3EC4" w:rsidRDefault="00E14AFB" w:rsidP="00E14AFB">
            <w:pPr>
              <w:spacing w:before="60" w:after="60"/>
              <w:jc w:val="both"/>
              <w:rPr>
                <w:rFonts w:eastAsia="Times New Roman" w:cs="Times New Roman"/>
                <w:color w:val="000000"/>
                <w:kern w:val="0"/>
                <w14:ligatures w14:val="none"/>
              </w:rPr>
            </w:pPr>
          </w:p>
        </w:tc>
        <w:tc>
          <w:tcPr>
            <w:tcW w:w="3856" w:type="pct"/>
            <w:gridSpan w:val="2"/>
          </w:tcPr>
          <w:p w14:paraId="2F07ADFA" w14:textId="29341E5B" w:rsidR="00E14AFB" w:rsidRPr="004E3EC4" w:rsidRDefault="00E14AFB" w:rsidP="00E14AFB">
            <w:pPr>
              <w:spacing w:before="60" w:after="60"/>
              <w:jc w:val="both"/>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53" w:type="pct"/>
            <w:vAlign w:val="center"/>
          </w:tcPr>
          <w:p w14:paraId="54AA09D0" w14:textId="78DFB97D" w:rsidR="00E14AFB" w:rsidRPr="00191EAC" w:rsidRDefault="00E14AFB" w:rsidP="00E14AFB">
            <w:pPr>
              <w:spacing w:before="60" w:after="60"/>
              <w:jc w:val="center"/>
              <w:rPr>
                <w:rFonts w:eastAsia="Times New Roman" w:cs="Times New Roman"/>
                <w:color w:val="000000"/>
                <w:kern w:val="0"/>
                <w14:ligatures w14:val="none"/>
              </w:rPr>
            </w:pPr>
            <w:r w:rsidRPr="00E14AFB">
              <w:rPr>
                <w:rFonts w:eastAsia="Times New Roman" w:cs="Times New Roman"/>
                <w:color w:val="0070C0"/>
                <w:kern w:val="0"/>
                <w14:ligatures w14:val="none"/>
              </w:rPr>
              <w:t>*</w:t>
            </w:r>
          </w:p>
        </w:tc>
      </w:tr>
      <w:tr w:rsidR="00E14AFB" w:rsidRPr="004E3EC4" w14:paraId="7A614045" w14:textId="2031C801" w:rsidTr="00191EAC">
        <w:trPr>
          <w:trHeight w:val="70"/>
        </w:trPr>
        <w:tc>
          <w:tcPr>
            <w:tcW w:w="591" w:type="pct"/>
          </w:tcPr>
          <w:p w14:paraId="0FCC59F3" w14:textId="77777777" w:rsidR="00E14AFB" w:rsidRPr="004E3EC4" w:rsidRDefault="00E14AFB" w:rsidP="00E14AFB">
            <w:pPr>
              <w:spacing w:before="60" w:after="60"/>
              <w:jc w:val="both"/>
              <w:rPr>
                <w:rFonts w:eastAsia="Times New Roman" w:cs="Times New Roman"/>
                <w:color w:val="000000"/>
                <w:kern w:val="0"/>
                <w14:ligatures w14:val="none"/>
              </w:rPr>
            </w:pPr>
          </w:p>
        </w:tc>
        <w:tc>
          <w:tcPr>
            <w:tcW w:w="3856" w:type="pct"/>
            <w:gridSpan w:val="2"/>
            <w:vAlign w:val="center"/>
            <w:hideMark/>
          </w:tcPr>
          <w:p w14:paraId="1B508093" w14:textId="3F433170"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xml:space="preserve">-        Chất lượng: </w:t>
            </w:r>
          </w:p>
        </w:tc>
        <w:tc>
          <w:tcPr>
            <w:tcW w:w="553" w:type="pct"/>
            <w:vAlign w:val="center"/>
          </w:tcPr>
          <w:p w14:paraId="72376832" w14:textId="77777777" w:rsidR="00E14AFB" w:rsidRPr="004E3EC4" w:rsidRDefault="00E14AFB" w:rsidP="00E14AFB">
            <w:pPr>
              <w:spacing w:before="60" w:after="60"/>
              <w:jc w:val="center"/>
              <w:rPr>
                <w:rFonts w:eastAsia="Times New Roman" w:cs="Times New Roman"/>
                <w:color w:val="000000"/>
                <w:kern w:val="0"/>
                <w14:ligatures w14:val="none"/>
              </w:rPr>
            </w:pPr>
          </w:p>
        </w:tc>
      </w:tr>
      <w:tr w:rsidR="00E14AFB" w:rsidRPr="004E3EC4" w14:paraId="0B50ACD1" w14:textId="1B6951A0" w:rsidTr="00191EAC">
        <w:trPr>
          <w:trHeight w:val="70"/>
        </w:trPr>
        <w:tc>
          <w:tcPr>
            <w:tcW w:w="591" w:type="pct"/>
          </w:tcPr>
          <w:p w14:paraId="7530A85B" w14:textId="77777777" w:rsidR="00E14AFB" w:rsidRPr="004E3EC4" w:rsidRDefault="00E14AFB" w:rsidP="00E14AFB">
            <w:pPr>
              <w:spacing w:before="60" w:after="60"/>
              <w:jc w:val="both"/>
              <w:rPr>
                <w:rFonts w:eastAsia="Times New Roman" w:cs="Times New Roman"/>
                <w:color w:val="000000"/>
                <w:kern w:val="0"/>
                <w14:ligatures w14:val="none"/>
              </w:rPr>
            </w:pPr>
          </w:p>
        </w:tc>
        <w:tc>
          <w:tcPr>
            <w:tcW w:w="3856" w:type="pct"/>
            <w:gridSpan w:val="2"/>
            <w:vAlign w:val="center"/>
            <w:hideMark/>
          </w:tcPr>
          <w:p w14:paraId="7FEB9218" w14:textId="2DA384F6"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Mới 100%</w:t>
            </w:r>
          </w:p>
        </w:tc>
        <w:tc>
          <w:tcPr>
            <w:tcW w:w="553" w:type="pct"/>
            <w:vAlign w:val="center"/>
          </w:tcPr>
          <w:p w14:paraId="2AA5E92B" w14:textId="389BF9BC" w:rsidR="00E14AFB" w:rsidRPr="004E3EC4" w:rsidRDefault="00E14AFB" w:rsidP="00E14AFB">
            <w:pPr>
              <w:spacing w:before="60" w:after="60"/>
              <w:jc w:val="center"/>
              <w:rPr>
                <w:rFonts w:eastAsia="Times New Roman" w:cs="Times New Roman"/>
                <w:color w:val="000000"/>
                <w:kern w:val="0"/>
                <w14:ligatures w14:val="none"/>
              </w:rPr>
            </w:pPr>
            <w:r w:rsidRPr="00191EAC">
              <w:rPr>
                <w:rFonts w:eastAsia="Times New Roman" w:cs="Times New Roman"/>
                <w:color w:val="000000"/>
                <w:kern w:val="0"/>
                <w14:ligatures w14:val="none"/>
              </w:rPr>
              <w:t>*</w:t>
            </w:r>
          </w:p>
        </w:tc>
      </w:tr>
      <w:tr w:rsidR="00E14AFB" w:rsidRPr="004E3EC4" w14:paraId="46D22D9C" w14:textId="23738023" w:rsidTr="00191EAC">
        <w:trPr>
          <w:trHeight w:val="70"/>
        </w:trPr>
        <w:tc>
          <w:tcPr>
            <w:tcW w:w="591" w:type="pct"/>
          </w:tcPr>
          <w:p w14:paraId="2E8862A5" w14:textId="77777777" w:rsidR="00E14AFB" w:rsidRPr="004E3EC4" w:rsidRDefault="00E14AFB" w:rsidP="00E14AFB">
            <w:pPr>
              <w:spacing w:before="60" w:after="60"/>
              <w:jc w:val="both"/>
              <w:rPr>
                <w:rFonts w:eastAsia="Times New Roman" w:cs="Times New Roman"/>
                <w:color w:val="000000"/>
                <w:kern w:val="0"/>
                <w14:ligatures w14:val="none"/>
              </w:rPr>
            </w:pPr>
          </w:p>
        </w:tc>
        <w:tc>
          <w:tcPr>
            <w:tcW w:w="3856" w:type="pct"/>
            <w:gridSpan w:val="2"/>
            <w:vAlign w:val="center"/>
            <w:hideMark/>
          </w:tcPr>
          <w:p w14:paraId="31027869" w14:textId="0E9D9605"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xml:space="preserve">+      Nhà sản xuất phải đạt tiêu chuẩn quản lý chất lượng ISO 13485 hoặc ISO 9001 </w:t>
            </w:r>
          </w:p>
        </w:tc>
        <w:tc>
          <w:tcPr>
            <w:tcW w:w="553" w:type="pct"/>
            <w:vAlign w:val="center"/>
          </w:tcPr>
          <w:p w14:paraId="1CEAE34B" w14:textId="5925CD19" w:rsidR="00E14AFB" w:rsidRPr="004E3EC4" w:rsidRDefault="00E14AFB" w:rsidP="00E14AFB">
            <w:pPr>
              <w:spacing w:before="60" w:after="60"/>
              <w:jc w:val="center"/>
              <w:rPr>
                <w:rFonts w:eastAsia="Times New Roman" w:cs="Times New Roman"/>
                <w:color w:val="000000"/>
                <w:kern w:val="0"/>
                <w14:ligatures w14:val="none"/>
              </w:rPr>
            </w:pPr>
            <w:r w:rsidRPr="00191EAC">
              <w:rPr>
                <w:rFonts w:eastAsia="Times New Roman" w:cs="Times New Roman"/>
                <w:color w:val="000000"/>
                <w:kern w:val="0"/>
                <w14:ligatures w14:val="none"/>
              </w:rPr>
              <w:t>*</w:t>
            </w:r>
          </w:p>
        </w:tc>
      </w:tr>
      <w:tr w:rsidR="00E14AFB" w:rsidRPr="004E3EC4" w14:paraId="3071A248" w14:textId="3AE77798" w:rsidTr="00191EAC">
        <w:trPr>
          <w:trHeight w:val="70"/>
        </w:trPr>
        <w:tc>
          <w:tcPr>
            <w:tcW w:w="591" w:type="pct"/>
          </w:tcPr>
          <w:p w14:paraId="5F326FF2" w14:textId="77777777" w:rsidR="00E14AFB" w:rsidRPr="004E3EC4" w:rsidRDefault="00E14AFB" w:rsidP="00E14AFB">
            <w:pPr>
              <w:spacing w:before="60" w:after="60"/>
              <w:jc w:val="both"/>
              <w:rPr>
                <w:rFonts w:eastAsia="Times New Roman" w:cs="Times New Roman"/>
                <w:color w:val="000000"/>
                <w:kern w:val="0"/>
                <w14:ligatures w14:val="none"/>
              </w:rPr>
            </w:pPr>
          </w:p>
        </w:tc>
        <w:tc>
          <w:tcPr>
            <w:tcW w:w="3856" w:type="pct"/>
            <w:gridSpan w:val="2"/>
            <w:vAlign w:val="center"/>
            <w:hideMark/>
          </w:tcPr>
          <w:p w14:paraId="082C8EDE" w14:textId="4E90F08B"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xml:space="preserve">+      Sản phẩm đạt chứng nhận CE (European Conformity) hoặc FDA (Food and Drug Administration) </w:t>
            </w:r>
          </w:p>
        </w:tc>
        <w:tc>
          <w:tcPr>
            <w:tcW w:w="553" w:type="pct"/>
            <w:vAlign w:val="center"/>
          </w:tcPr>
          <w:p w14:paraId="7EBCB080" w14:textId="57C44440" w:rsidR="00E14AFB" w:rsidRPr="004E3EC4" w:rsidRDefault="00E14AFB" w:rsidP="00E14AFB">
            <w:pPr>
              <w:spacing w:before="60" w:after="60"/>
              <w:jc w:val="center"/>
              <w:rPr>
                <w:rFonts w:eastAsia="Times New Roman" w:cs="Times New Roman"/>
                <w:color w:val="000000"/>
                <w:kern w:val="0"/>
                <w14:ligatures w14:val="none"/>
              </w:rPr>
            </w:pPr>
            <w:r w:rsidRPr="00191EAC">
              <w:rPr>
                <w:rFonts w:eastAsia="Times New Roman" w:cs="Times New Roman"/>
                <w:color w:val="000000"/>
                <w:kern w:val="0"/>
                <w14:ligatures w14:val="none"/>
              </w:rPr>
              <w:t>*</w:t>
            </w:r>
          </w:p>
        </w:tc>
      </w:tr>
      <w:tr w:rsidR="00E14AFB" w:rsidRPr="004E3EC4" w14:paraId="3EC80896" w14:textId="2DF0CC70" w:rsidTr="00191EAC">
        <w:trPr>
          <w:trHeight w:val="949"/>
        </w:trPr>
        <w:tc>
          <w:tcPr>
            <w:tcW w:w="591" w:type="pct"/>
          </w:tcPr>
          <w:p w14:paraId="12234A8E" w14:textId="77777777" w:rsidR="00E14AFB" w:rsidRPr="004E3EC4" w:rsidRDefault="00E14AFB" w:rsidP="00E14AFB">
            <w:pPr>
              <w:spacing w:before="60" w:after="60"/>
              <w:jc w:val="both"/>
              <w:rPr>
                <w:rFonts w:eastAsia="Times New Roman" w:cs="Times New Roman"/>
                <w:color w:val="000000"/>
                <w:kern w:val="0"/>
                <w14:ligatures w14:val="none"/>
              </w:rPr>
            </w:pPr>
          </w:p>
        </w:tc>
        <w:tc>
          <w:tcPr>
            <w:tcW w:w="3856" w:type="pct"/>
            <w:gridSpan w:val="2"/>
            <w:vAlign w:val="center"/>
            <w:hideMark/>
          </w:tcPr>
          <w:p w14:paraId="126B7083" w14:textId="2CFD72A1"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553" w:type="pct"/>
            <w:vAlign w:val="center"/>
          </w:tcPr>
          <w:p w14:paraId="5C7234C2" w14:textId="7AD78785" w:rsidR="00E14AFB" w:rsidRPr="004E3EC4" w:rsidRDefault="00E14AFB" w:rsidP="00E14AFB">
            <w:pPr>
              <w:spacing w:before="60" w:after="60"/>
              <w:jc w:val="center"/>
              <w:rPr>
                <w:rFonts w:eastAsia="Times New Roman" w:cs="Times New Roman"/>
                <w:color w:val="000000"/>
                <w:kern w:val="0"/>
                <w14:ligatures w14:val="none"/>
              </w:rPr>
            </w:pPr>
            <w:r w:rsidRPr="00191EAC">
              <w:rPr>
                <w:rFonts w:eastAsia="Times New Roman" w:cs="Times New Roman"/>
                <w:color w:val="000000"/>
                <w:kern w:val="0"/>
                <w14:ligatures w14:val="none"/>
              </w:rPr>
              <w:t>*</w:t>
            </w:r>
          </w:p>
        </w:tc>
      </w:tr>
      <w:tr w:rsidR="00E14AFB" w:rsidRPr="004E3EC4" w14:paraId="68105676" w14:textId="685DAA0C" w:rsidTr="00191EAC">
        <w:trPr>
          <w:trHeight w:val="750"/>
        </w:trPr>
        <w:tc>
          <w:tcPr>
            <w:tcW w:w="591" w:type="pct"/>
          </w:tcPr>
          <w:p w14:paraId="04BE0C71" w14:textId="77777777" w:rsidR="00E14AFB" w:rsidRPr="004E3EC4" w:rsidRDefault="00E14AFB" w:rsidP="00E14AFB">
            <w:pPr>
              <w:pStyle w:val="oancuaDanhsach"/>
              <w:numPr>
                <w:ilvl w:val="0"/>
                <w:numId w:val="8"/>
              </w:numPr>
              <w:spacing w:before="60" w:after="60"/>
              <w:contextualSpacing w:val="0"/>
              <w:jc w:val="both"/>
              <w:rPr>
                <w:rFonts w:eastAsia="Times New Roman" w:cs="Times New Roman"/>
                <w:b/>
                <w:bCs/>
                <w:color w:val="000000"/>
                <w:kern w:val="0"/>
                <w14:ligatures w14:val="none"/>
              </w:rPr>
            </w:pPr>
          </w:p>
        </w:tc>
        <w:tc>
          <w:tcPr>
            <w:tcW w:w="3266" w:type="pct"/>
            <w:vAlign w:val="center"/>
            <w:hideMark/>
          </w:tcPr>
          <w:p w14:paraId="1AFE48C6" w14:textId="6EEFE8AC" w:rsidR="00E14AFB" w:rsidRPr="004E3EC4" w:rsidRDefault="00E14AFB" w:rsidP="00E14AFB">
            <w:pPr>
              <w:spacing w:before="60" w:after="60"/>
              <w:jc w:val="both"/>
              <w:rPr>
                <w:rFonts w:eastAsia="Times New Roman" w:cs="Times New Roman"/>
                <w:b/>
                <w:bCs/>
                <w:color w:val="000000"/>
                <w:kern w:val="0"/>
                <w14:ligatures w14:val="none"/>
              </w:rPr>
            </w:pPr>
            <w:r w:rsidRPr="004E3EC4">
              <w:rPr>
                <w:rFonts w:eastAsia="Times New Roman" w:cs="Times New Roman"/>
                <w:b/>
                <w:bCs/>
                <w:color w:val="000000"/>
                <w:kern w:val="0"/>
                <w14:ligatures w14:val="none"/>
              </w:rPr>
              <w:t>DANH MỤC CHI TIẾT VÀ CHỈ TIÊU KỸ THUẬT CƠ BẢN</w:t>
            </w:r>
          </w:p>
        </w:tc>
        <w:tc>
          <w:tcPr>
            <w:tcW w:w="590" w:type="pct"/>
            <w:vAlign w:val="center"/>
            <w:hideMark/>
          </w:tcPr>
          <w:p w14:paraId="283A8516" w14:textId="77777777" w:rsidR="00E14AFB" w:rsidRPr="004E3EC4" w:rsidRDefault="00E14AFB" w:rsidP="00E14AFB">
            <w:pPr>
              <w:spacing w:before="60" w:after="60"/>
              <w:jc w:val="both"/>
              <w:rPr>
                <w:rFonts w:eastAsia="Times New Roman" w:cs="Times New Roman"/>
                <w:b/>
                <w:bCs/>
                <w:color w:val="000000"/>
                <w:kern w:val="0"/>
                <w14:ligatures w14:val="none"/>
              </w:rPr>
            </w:pPr>
            <w:r w:rsidRPr="004E3EC4">
              <w:rPr>
                <w:rFonts w:eastAsia="Times New Roman" w:cs="Times New Roman"/>
                <w:b/>
                <w:bCs/>
                <w:color w:val="000000"/>
                <w:kern w:val="0"/>
                <w14:ligatures w14:val="none"/>
              </w:rPr>
              <w:t>Số lượng</w:t>
            </w:r>
          </w:p>
        </w:tc>
        <w:tc>
          <w:tcPr>
            <w:tcW w:w="553" w:type="pct"/>
            <w:vAlign w:val="center"/>
          </w:tcPr>
          <w:p w14:paraId="65701954" w14:textId="77777777" w:rsidR="00E14AFB" w:rsidRPr="004E3EC4" w:rsidRDefault="00E14AFB" w:rsidP="00E14AFB">
            <w:pPr>
              <w:spacing w:before="60" w:after="60"/>
              <w:jc w:val="center"/>
              <w:rPr>
                <w:rFonts w:eastAsia="Times New Roman" w:cs="Times New Roman"/>
                <w:b/>
                <w:bCs/>
                <w:color w:val="000000"/>
                <w:kern w:val="0"/>
                <w14:ligatures w14:val="none"/>
              </w:rPr>
            </w:pPr>
          </w:p>
        </w:tc>
      </w:tr>
      <w:tr w:rsidR="00E14AFB" w:rsidRPr="004E3EC4" w14:paraId="181D9E2B" w14:textId="0EA369D3" w:rsidTr="00191EAC">
        <w:trPr>
          <w:trHeight w:val="375"/>
        </w:trPr>
        <w:tc>
          <w:tcPr>
            <w:tcW w:w="591" w:type="pct"/>
          </w:tcPr>
          <w:p w14:paraId="58F87C36" w14:textId="77777777" w:rsidR="00E14AFB" w:rsidRPr="004E3EC4" w:rsidRDefault="00E14AFB" w:rsidP="00E14AFB">
            <w:pPr>
              <w:spacing w:before="60" w:after="60"/>
              <w:jc w:val="both"/>
              <w:rPr>
                <w:rFonts w:eastAsia="Times New Roman" w:cs="Times New Roman"/>
                <w:b/>
                <w:bCs/>
                <w:color w:val="000000"/>
                <w:kern w:val="0"/>
                <w14:ligatures w14:val="none"/>
              </w:rPr>
            </w:pPr>
          </w:p>
        </w:tc>
        <w:tc>
          <w:tcPr>
            <w:tcW w:w="3266" w:type="pct"/>
            <w:vAlign w:val="center"/>
            <w:hideMark/>
          </w:tcPr>
          <w:p w14:paraId="55D1D2EB" w14:textId="09F00B91" w:rsidR="00E14AFB" w:rsidRPr="004E3EC4" w:rsidRDefault="00E14AFB" w:rsidP="00E14AFB">
            <w:pPr>
              <w:spacing w:before="60" w:after="60"/>
              <w:jc w:val="both"/>
              <w:rPr>
                <w:rFonts w:eastAsia="Times New Roman" w:cs="Times New Roman"/>
                <w:b/>
                <w:bCs/>
                <w:color w:val="000000"/>
                <w:kern w:val="0"/>
                <w14:ligatures w14:val="none"/>
              </w:rPr>
            </w:pPr>
            <w:r w:rsidRPr="004E3EC4">
              <w:rPr>
                <w:rFonts w:eastAsia="Times New Roman" w:cs="Times New Roman"/>
                <w:b/>
                <w:bCs/>
                <w:color w:val="000000"/>
                <w:kern w:val="0"/>
                <w14:ligatures w14:val="none"/>
              </w:rPr>
              <w:t>Bộ dụng cụ phẫu thuật tiêu hóa chuyên sâu</w:t>
            </w:r>
          </w:p>
        </w:tc>
        <w:tc>
          <w:tcPr>
            <w:tcW w:w="590" w:type="pct"/>
            <w:vAlign w:val="center"/>
            <w:hideMark/>
          </w:tcPr>
          <w:p w14:paraId="6D956A58" w14:textId="77777777" w:rsidR="00E14AFB" w:rsidRPr="004E3EC4" w:rsidRDefault="00E14AFB" w:rsidP="00E14AFB">
            <w:pPr>
              <w:spacing w:before="60" w:after="60"/>
              <w:jc w:val="both"/>
              <w:rPr>
                <w:rFonts w:eastAsia="Times New Roman" w:cs="Times New Roman"/>
                <w:b/>
                <w:bCs/>
                <w:color w:val="000000"/>
                <w:kern w:val="0"/>
                <w14:ligatures w14:val="none"/>
              </w:rPr>
            </w:pPr>
            <w:r w:rsidRPr="004E3EC4">
              <w:rPr>
                <w:rFonts w:eastAsia="Times New Roman" w:cs="Times New Roman"/>
                <w:b/>
                <w:bCs/>
                <w:color w:val="000000"/>
                <w:kern w:val="0"/>
                <w14:ligatures w14:val="none"/>
              </w:rPr>
              <w:t>: 07 Bộ</w:t>
            </w:r>
          </w:p>
        </w:tc>
        <w:tc>
          <w:tcPr>
            <w:tcW w:w="553" w:type="pct"/>
            <w:vAlign w:val="center"/>
          </w:tcPr>
          <w:p w14:paraId="49AA17A2" w14:textId="4A62237D" w:rsidR="00E14AFB" w:rsidRPr="004E3EC4" w:rsidRDefault="00E14AFB" w:rsidP="00E14AFB">
            <w:pPr>
              <w:spacing w:before="60" w:after="60"/>
              <w:jc w:val="center"/>
              <w:rPr>
                <w:rFonts w:eastAsia="Times New Roman" w:cs="Times New Roman"/>
                <w:b/>
                <w:bCs/>
                <w:color w:val="000000"/>
                <w:kern w:val="0"/>
                <w14:ligatures w14:val="none"/>
              </w:rPr>
            </w:pPr>
            <w:r w:rsidRPr="00191EAC">
              <w:rPr>
                <w:rFonts w:eastAsia="Times New Roman" w:cs="Times New Roman"/>
                <w:b/>
                <w:bCs/>
                <w:color w:val="000000"/>
                <w:kern w:val="0"/>
                <w14:ligatures w14:val="none"/>
              </w:rPr>
              <w:t>*</w:t>
            </w:r>
          </w:p>
        </w:tc>
      </w:tr>
      <w:tr w:rsidR="00E14AFB" w:rsidRPr="004E3EC4" w14:paraId="7BA07051" w14:textId="0AF2DE97" w:rsidTr="00191EAC">
        <w:trPr>
          <w:trHeight w:val="375"/>
        </w:trPr>
        <w:tc>
          <w:tcPr>
            <w:tcW w:w="591" w:type="pct"/>
          </w:tcPr>
          <w:p w14:paraId="61DA2F84" w14:textId="77777777" w:rsidR="00E14AFB" w:rsidRPr="004E3EC4" w:rsidRDefault="00E14AFB" w:rsidP="00E14AFB">
            <w:pPr>
              <w:spacing w:before="60" w:after="60"/>
              <w:jc w:val="both"/>
              <w:rPr>
                <w:rFonts w:eastAsia="Times New Roman" w:cs="Times New Roman"/>
                <w:i/>
                <w:iCs/>
                <w:color w:val="000000"/>
                <w:kern w:val="0"/>
                <w14:ligatures w14:val="none"/>
              </w:rPr>
            </w:pPr>
          </w:p>
        </w:tc>
        <w:tc>
          <w:tcPr>
            <w:tcW w:w="3266" w:type="pct"/>
            <w:vAlign w:val="center"/>
            <w:hideMark/>
          </w:tcPr>
          <w:p w14:paraId="43499630" w14:textId="4FC208D8" w:rsidR="00E14AFB" w:rsidRPr="004E3EC4" w:rsidRDefault="00E14AFB" w:rsidP="00E14AFB">
            <w:pPr>
              <w:spacing w:before="60" w:after="60"/>
              <w:jc w:val="both"/>
              <w:rPr>
                <w:rFonts w:eastAsia="Times New Roman" w:cs="Times New Roman"/>
                <w:i/>
                <w:iCs/>
                <w:color w:val="000000"/>
                <w:kern w:val="0"/>
                <w14:ligatures w14:val="none"/>
              </w:rPr>
            </w:pPr>
            <w:r w:rsidRPr="004E3EC4">
              <w:rPr>
                <w:rFonts w:eastAsia="Times New Roman" w:cs="Times New Roman"/>
                <w:i/>
                <w:iCs/>
                <w:color w:val="000000"/>
                <w:kern w:val="0"/>
                <w14:ligatures w14:val="none"/>
              </w:rPr>
              <w:t>Cấu hình mỗi bộ gồm tối thiểu như sau:</w:t>
            </w:r>
          </w:p>
        </w:tc>
        <w:tc>
          <w:tcPr>
            <w:tcW w:w="590" w:type="pct"/>
            <w:vAlign w:val="center"/>
            <w:hideMark/>
          </w:tcPr>
          <w:p w14:paraId="79137C9C" w14:textId="77777777" w:rsidR="00E14AFB" w:rsidRPr="004E3EC4" w:rsidRDefault="00E14AFB" w:rsidP="00E14AFB">
            <w:pPr>
              <w:spacing w:before="60" w:after="60"/>
              <w:jc w:val="both"/>
              <w:rPr>
                <w:rFonts w:eastAsia="Times New Roman" w:cs="Times New Roman"/>
                <w:b/>
                <w:bCs/>
                <w:color w:val="000000"/>
                <w:kern w:val="0"/>
                <w14:ligatures w14:val="none"/>
              </w:rPr>
            </w:pPr>
            <w:r w:rsidRPr="004E3EC4">
              <w:rPr>
                <w:rFonts w:eastAsia="Times New Roman" w:cs="Times New Roman"/>
                <w:b/>
                <w:bCs/>
                <w:color w:val="000000"/>
                <w:kern w:val="0"/>
                <w14:ligatures w14:val="none"/>
              </w:rPr>
              <w:t> </w:t>
            </w:r>
          </w:p>
        </w:tc>
        <w:tc>
          <w:tcPr>
            <w:tcW w:w="553" w:type="pct"/>
            <w:vAlign w:val="center"/>
          </w:tcPr>
          <w:p w14:paraId="0E86147B" w14:textId="77777777" w:rsidR="00E14AFB" w:rsidRPr="004E3EC4" w:rsidRDefault="00E14AFB" w:rsidP="00E14AFB">
            <w:pPr>
              <w:spacing w:before="60" w:after="60"/>
              <w:jc w:val="center"/>
              <w:rPr>
                <w:rFonts w:eastAsia="Times New Roman" w:cs="Times New Roman"/>
                <w:b/>
                <w:bCs/>
                <w:color w:val="000000"/>
                <w:kern w:val="0"/>
                <w14:ligatures w14:val="none"/>
              </w:rPr>
            </w:pPr>
          </w:p>
        </w:tc>
      </w:tr>
      <w:tr w:rsidR="00E14AFB" w:rsidRPr="004E3EC4" w14:paraId="57FE0F10" w14:textId="3FFD0988" w:rsidTr="00191EAC">
        <w:trPr>
          <w:trHeight w:val="70"/>
        </w:trPr>
        <w:tc>
          <w:tcPr>
            <w:tcW w:w="591" w:type="pct"/>
          </w:tcPr>
          <w:p w14:paraId="4BB935B5" w14:textId="77777777" w:rsidR="00E14AFB" w:rsidRPr="004E3EC4" w:rsidRDefault="00E14AFB" w:rsidP="00E14AFB">
            <w:pPr>
              <w:spacing w:before="60" w:after="60"/>
              <w:jc w:val="both"/>
              <w:rPr>
                <w:rFonts w:eastAsia="Times New Roman" w:cs="Times New Roman"/>
                <w:color w:val="000000"/>
                <w:kern w:val="0"/>
                <w14:ligatures w14:val="none"/>
              </w:rPr>
            </w:pPr>
          </w:p>
        </w:tc>
        <w:tc>
          <w:tcPr>
            <w:tcW w:w="3266" w:type="pct"/>
            <w:vAlign w:val="center"/>
            <w:hideMark/>
          </w:tcPr>
          <w:p w14:paraId="5501D92C" w14:textId="00E96DD4"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Dung sai về kích thước, các thông số kỹ thuật ± ≤</w:t>
            </w:r>
            <w:r w:rsidRPr="004A30D4">
              <w:rPr>
                <w:rFonts w:eastAsia="Times New Roman" w:cs="Times New Roman"/>
                <w:kern w:val="0"/>
                <w14:ligatures w14:val="none"/>
              </w:rPr>
              <w:t>10% trừ các thông số ghi rõ ≤ hoặc ≥ hoặc ‘khoảng từ …-…</w:t>
            </w:r>
          </w:p>
        </w:tc>
        <w:tc>
          <w:tcPr>
            <w:tcW w:w="590" w:type="pct"/>
            <w:vAlign w:val="center"/>
            <w:hideMark/>
          </w:tcPr>
          <w:p w14:paraId="42F54FAA" w14:textId="77777777" w:rsidR="00E14AFB" w:rsidRPr="004E3EC4" w:rsidRDefault="00E14AFB" w:rsidP="00E14AFB">
            <w:pPr>
              <w:spacing w:before="60" w:after="60"/>
              <w:jc w:val="both"/>
              <w:rPr>
                <w:rFonts w:eastAsia="Times New Roman" w:cs="Times New Roman"/>
                <w:b/>
                <w:bCs/>
                <w:color w:val="000000"/>
                <w:kern w:val="0"/>
                <w14:ligatures w14:val="none"/>
              </w:rPr>
            </w:pPr>
            <w:r w:rsidRPr="004E3EC4">
              <w:rPr>
                <w:rFonts w:eastAsia="Times New Roman" w:cs="Times New Roman"/>
                <w:b/>
                <w:bCs/>
                <w:color w:val="000000"/>
                <w:kern w:val="0"/>
                <w14:ligatures w14:val="none"/>
              </w:rPr>
              <w:t> </w:t>
            </w:r>
          </w:p>
        </w:tc>
        <w:tc>
          <w:tcPr>
            <w:tcW w:w="553" w:type="pct"/>
            <w:vAlign w:val="center"/>
          </w:tcPr>
          <w:p w14:paraId="6812BB0D" w14:textId="54722ADF" w:rsidR="00E14AFB" w:rsidRPr="004E3EC4" w:rsidRDefault="00E14AFB" w:rsidP="00E14AFB">
            <w:pPr>
              <w:spacing w:before="60" w:after="60"/>
              <w:jc w:val="center"/>
              <w:rPr>
                <w:rFonts w:eastAsia="Times New Roman" w:cs="Times New Roman"/>
                <w:b/>
                <w:bCs/>
                <w:color w:val="000000"/>
                <w:kern w:val="0"/>
                <w14:ligatures w14:val="none"/>
              </w:rPr>
            </w:pPr>
            <w:r w:rsidRPr="00191EAC">
              <w:rPr>
                <w:rFonts w:eastAsia="Times New Roman" w:cs="Times New Roman"/>
                <w:color w:val="000000"/>
                <w:kern w:val="0"/>
                <w14:ligatures w14:val="none"/>
              </w:rPr>
              <w:t>*</w:t>
            </w:r>
          </w:p>
        </w:tc>
      </w:tr>
      <w:tr w:rsidR="00E14AFB" w:rsidRPr="004E3EC4" w14:paraId="14154B81" w14:textId="28784B5B" w:rsidTr="00191EAC">
        <w:trPr>
          <w:trHeight w:val="70"/>
        </w:trPr>
        <w:tc>
          <w:tcPr>
            <w:tcW w:w="591" w:type="pct"/>
          </w:tcPr>
          <w:p w14:paraId="2153401A"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4894BEA4" w14:textId="2968DD3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Cán dao mổ, số 4, dài 140mm</w:t>
            </w:r>
          </w:p>
        </w:tc>
        <w:tc>
          <w:tcPr>
            <w:tcW w:w="590" w:type="pct"/>
            <w:vAlign w:val="center"/>
            <w:hideMark/>
          </w:tcPr>
          <w:p w14:paraId="0D626DA7"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3476D37D" w14:textId="5C02426C"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56A3CEA4" w14:textId="68F7A70A" w:rsidTr="00191EAC">
        <w:trPr>
          <w:trHeight w:val="855"/>
        </w:trPr>
        <w:tc>
          <w:tcPr>
            <w:tcW w:w="591" w:type="pct"/>
          </w:tcPr>
          <w:p w14:paraId="4ADFBF51"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0FFE514F" w14:textId="36FB3CDB"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gắp bông băng kiểu Foerster-Ballenger hoặc tương đương, thẳng, dài 250mm</w:t>
            </w:r>
          </w:p>
        </w:tc>
        <w:tc>
          <w:tcPr>
            <w:tcW w:w="590" w:type="pct"/>
            <w:vAlign w:val="center"/>
            <w:hideMark/>
          </w:tcPr>
          <w:p w14:paraId="2A81F514"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7EB489ED" w14:textId="5DBB21CB"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196AA71B" w14:textId="6F502DB0" w:rsidTr="00191EAC">
        <w:trPr>
          <w:trHeight w:val="70"/>
        </w:trPr>
        <w:tc>
          <w:tcPr>
            <w:tcW w:w="591" w:type="pct"/>
          </w:tcPr>
          <w:p w14:paraId="219CF712"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653B4344" w14:textId="7AF260EA"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gắp bông băng kiểu Rampley hoặc tương đương, dài 250mm</w:t>
            </w:r>
          </w:p>
        </w:tc>
        <w:tc>
          <w:tcPr>
            <w:tcW w:w="590" w:type="pct"/>
            <w:vAlign w:val="center"/>
            <w:hideMark/>
          </w:tcPr>
          <w:p w14:paraId="2D9071CE"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2A630A3D" w14:textId="6F0C4C8C"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07A96D41" w14:textId="7A08F49E" w:rsidTr="00191EAC">
        <w:trPr>
          <w:trHeight w:val="70"/>
        </w:trPr>
        <w:tc>
          <w:tcPr>
            <w:tcW w:w="591" w:type="pct"/>
          </w:tcPr>
          <w:p w14:paraId="49651C7C"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2B998449" w14:textId="3F7CED64"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săng kiểu Backhaus hoặc tương đương, dài 130mm</w:t>
            </w:r>
          </w:p>
        </w:tc>
        <w:tc>
          <w:tcPr>
            <w:tcW w:w="590" w:type="pct"/>
            <w:vAlign w:val="center"/>
            <w:hideMark/>
          </w:tcPr>
          <w:p w14:paraId="3B74B751"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06 Cái</w:t>
            </w:r>
          </w:p>
        </w:tc>
        <w:tc>
          <w:tcPr>
            <w:tcW w:w="553" w:type="pct"/>
            <w:vAlign w:val="center"/>
          </w:tcPr>
          <w:p w14:paraId="0D42A6F5" w14:textId="45E194F7"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4DABA71F" w14:textId="5F4DF55A" w:rsidTr="00191EAC">
        <w:trPr>
          <w:trHeight w:val="70"/>
        </w:trPr>
        <w:tc>
          <w:tcPr>
            <w:tcW w:w="591" w:type="pct"/>
          </w:tcPr>
          <w:p w14:paraId="4BD432ED"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09D10D64" w14:textId="36ABDCE3"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săng kiểu Lane hoặc tương đương, thẳng, ngàm có răng, dài 200mm</w:t>
            </w:r>
          </w:p>
        </w:tc>
        <w:tc>
          <w:tcPr>
            <w:tcW w:w="590" w:type="pct"/>
            <w:vAlign w:val="center"/>
            <w:hideMark/>
          </w:tcPr>
          <w:p w14:paraId="33FB6057"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4B1B480F" w14:textId="7A1C962D"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1B80B02F" w14:textId="09509729" w:rsidTr="00191EAC">
        <w:trPr>
          <w:trHeight w:val="70"/>
        </w:trPr>
        <w:tc>
          <w:tcPr>
            <w:tcW w:w="591" w:type="pct"/>
          </w:tcPr>
          <w:p w14:paraId="2C37FB4A"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4D372EF8" w14:textId="7A45B5D8"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Bát đựng bệnh phẩm, dung tích 160ml</w:t>
            </w:r>
          </w:p>
        </w:tc>
        <w:tc>
          <w:tcPr>
            <w:tcW w:w="590" w:type="pct"/>
            <w:vAlign w:val="center"/>
            <w:hideMark/>
          </w:tcPr>
          <w:p w14:paraId="5911D0B6"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0478678E" w14:textId="35BA435F"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75FC03FE" w14:textId="372C6505" w:rsidTr="00191EAC">
        <w:trPr>
          <w:trHeight w:val="70"/>
        </w:trPr>
        <w:tc>
          <w:tcPr>
            <w:tcW w:w="591" w:type="pct"/>
          </w:tcPr>
          <w:p w14:paraId="4F50E9D0"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32F3BB4A" w14:textId="5F5E2750"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Bát đựng bệnh phẩm, dung tích 300ml</w:t>
            </w:r>
          </w:p>
        </w:tc>
        <w:tc>
          <w:tcPr>
            <w:tcW w:w="590" w:type="pct"/>
            <w:vAlign w:val="center"/>
            <w:hideMark/>
          </w:tcPr>
          <w:p w14:paraId="4B64D2E9"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41A4C0D4" w14:textId="45B75347"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01E84761" w14:textId="64B4FDAC" w:rsidTr="00191EAC">
        <w:trPr>
          <w:trHeight w:val="70"/>
        </w:trPr>
        <w:tc>
          <w:tcPr>
            <w:tcW w:w="591" w:type="pct"/>
          </w:tcPr>
          <w:p w14:paraId="5D837628"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60320ED3" w14:textId="3A170E0A"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Bát đựng bệnh phẩm, dung tích 1000ml</w:t>
            </w:r>
          </w:p>
        </w:tc>
        <w:tc>
          <w:tcPr>
            <w:tcW w:w="590" w:type="pct"/>
            <w:vAlign w:val="center"/>
            <w:hideMark/>
          </w:tcPr>
          <w:p w14:paraId="7B6F8FB0"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06A40137" w14:textId="25029460"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6E16B640" w14:textId="280FC377" w:rsidTr="00191EAC">
        <w:trPr>
          <w:trHeight w:val="70"/>
        </w:trPr>
        <w:tc>
          <w:tcPr>
            <w:tcW w:w="591" w:type="pct"/>
          </w:tcPr>
          <w:p w14:paraId="42C91BA1"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47071234" w14:textId="218277A4"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Khay đựng hình quả thận, dài 250mm</w:t>
            </w:r>
          </w:p>
        </w:tc>
        <w:tc>
          <w:tcPr>
            <w:tcW w:w="590" w:type="pct"/>
            <w:vAlign w:val="center"/>
            <w:hideMark/>
          </w:tcPr>
          <w:p w14:paraId="7552370C"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19E49A74" w14:textId="6F02E896"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0A5E2286" w14:textId="12E5E77F" w:rsidTr="00191EAC">
        <w:trPr>
          <w:trHeight w:val="70"/>
        </w:trPr>
        <w:tc>
          <w:tcPr>
            <w:tcW w:w="591" w:type="pct"/>
          </w:tcPr>
          <w:p w14:paraId="03D81D6A"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hideMark/>
          </w:tcPr>
          <w:p w14:paraId="785AAEDB" w14:textId="25349889"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Kéo phẫu thuật kiểu Mayo hoặc tương đương, loại TC (lưỡi bằng hợp kim Tungsten Carbide), cong, lưỡi vát, mũi tù/tù, cán vàng, dài 170mm</w:t>
            </w:r>
          </w:p>
        </w:tc>
        <w:tc>
          <w:tcPr>
            <w:tcW w:w="590" w:type="pct"/>
            <w:vAlign w:val="center"/>
            <w:hideMark/>
          </w:tcPr>
          <w:p w14:paraId="49F30045"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6C08CDF3" w14:textId="5DA1A7CB"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56354933" w14:textId="17EA9628" w:rsidTr="00191EAC">
        <w:trPr>
          <w:trHeight w:val="70"/>
        </w:trPr>
        <w:tc>
          <w:tcPr>
            <w:tcW w:w="591" w:type="pct"/>
          </w:tcPr>
          <w:p w14:paraId="671E02FA"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hideMark/>
          </w:tcPr>
          <w:p w14:paraId="585F1EC8" w14:textId="6DCC7DF5"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Kéo phẫu tích kiểu Metzenbaum hoặc tương đương, loại TC (lưỡi bằng hợp kim Tungsten Carbide), cong, mũi tù/tù, cán vàng, dài 180mm</w:t>
            </w:r>
          </w:p>
        </w:tc>
        <w:tc>
          <w:tcPr>
            <w:tcW w:w="590" w:type="pct"/>
            <w:vAlign w:val="center"/>
            <w:hideMark/>
          </w:tcPr>
          <w:p w14:paraId="542CD006"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12876BAE" w14:textId="1DAF06C4"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2FBA313F" w14:textId="1A903EA0" w:rsidTr="00191EAC">
        <w:trPr>
          <w:trHeight w:val="70"/>
        </w:trPr>
        <w:tc>
          <w:tcPr>
            <w:tcW w:w="591" w:type="pct"/>
          </w:tcPr>
          <w:p w14:paraId="12D4EA5C"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hideMark/>
          </w:tcPr>
          <w:p w14:paraId="55460D42" w14:textId="59091710"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Kéo phẫu tích kiểu Metzenbaum hoặc tương đương, loại TC (lưỡi bằng hợp kim Tungsten Carbide), cong, mũi tù/tù, cán vàng, dài 200mm</w:t>
            </w:r>
          </w:p>
        </w:tc>
        <w:tc>
          <w:tcPr>
            <w:tcW w:w="590" w:type="pct"/>
            <w:vAlign w:val="center"/>
            <w:hideMark/>
          </w:tcPr>
          <w:p w14:paraId="7B776DBF"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18379CFA" w14:textId="5EA355E2"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248B0492" w14:textId="037EF461" w:rsidTr="00191EAC">
        <w:trPr>
          <w:trHeight w:val="70"/>
        </w:trPr>
        <w:tc>
          <w:tcPr>
            <w:tcW w:w="591" w:type="pct"/>
          </w:tcPr>
          <w:p w14:paraId="72F305EA"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15001747" w14:textId="4CC6B2C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Kéo phẫu tích kiểu Nelson-Metzenbaum (MC INDOE) hoặc Metzenbaum hoặc tương đương, loại TC (lưỡi bằng hợp kim Tungsten Carbide), cong, mũi tù/tù, cán vàng, dài 230mm</w:t>
            </w:r>
          </w:p>
        </w:tc>
        <w:tc>
          <w:tcPr>
            <w:tcW w:w="590" w:type="pct"/>
            <w:vAlign w:val="center"/>
            <w:hideMark/>
          </w:tcPr>
          <w:p w14:paraId="3F89CD05"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689602E9" w14:textId="3B22A049"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07E4F2C4" w14:textId="0644C172" w:rsidTr="00191EAC">
        <w:trPr>
          <w:trHeight w:val="70"/>
        </w:trPr>
        <w:tc>
          <w:tcPr>
            <w:tcW w:w="591" w:type="pct"/>
          </w:tcPr>
          <w:p w14:paraId="0046F4C5"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043B2105" w14:textId="7DC560B2"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Kéo phẫu tích kiểu Metzenbaum hoặc tương đương, cong, mũi tù/tù, cán vàng,  loại TC</w:t>
            </w:r>
            <w:r w:rsidRPr="004E3EC4">
              <w:rPr>
                <w:rFonts w:eastAsia="Times New Roman" w:cs="Times New Roman"/>
                <w:i/>
                <w:iCs/>
                <w:color w:val="000000"/>
                <w:kern w:val="0"/>
                <w14:ligatures w14:val="none"/>
              </w:rPr>
              <w:t xml:space="preserve"> (lưỡi bằng hợp kim Tungsten Carbide),</w:t>
            </w:r>
            <w:r w:rsidRPr="004E3EC4">
              <w:rPr>
                <w:rFonts w:eastAsia="Times New Roman" w:cs="Times New Roman"/>
                <w:color w:val="000000"/>
                <w:kern w:val="0"/>
                <w14:ligatures w14:val="none"/>
              </w:rPr>
              <w:t xml:space="preserve"> dài 180mm</w:t>
            </w:r>
          </w:p>
        </w:tc>
        <w:tc>
          <w:tcPr>
            <w:tcW w:w="590" w:type="pct"/>
            <w:vAlign w:val="center"/>
            <w:hideMark/>
          </w:tcPr>
          <w:p w14:paraId="6B6E7755"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27EF6EB" w14:textId="3A6BDA8D"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6A9B3DC3" w14:textId="0EF82431" w:rsidTr="00191EAC">
        <w:trPr>
          <w:trHeight w:val="70"/>
        </w:trPr>
        <w:tc>
          <w:tcPr>
            <w:tcW w:w="591" w:type="pct"/>
          </w:tcPr>
          <w:p w14:paraId="64E572F5"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541F87B" w14:textId="181B75CB"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Kéo phẫu tích kiểu Metzenbaum hoặc tương đương, cong, mũi tù/tù, cán vàng, loại TC</w:t>
            </w:r>
            <w:r w:rsidRPr="004E3EC4">
              <w:rPr>
                <w:rFonts w:eastAsia="Times New Roman" w:cs="Times New Roman"/>
                <w:i/>
                <w:iCs/>
                <w:color w:val="000000"/>
                <w:kern w:val="0"/>
                <w14:ligatures w14:val="none"/>
              </w:rPr>
              <w:t xml:space="preserve"> (lưỡi bằng hợp kim Tungsten Carbide)</w:t>
            </w:r>
            <w:r w:rsidRPr="004E3EC4">
              <w:rPr>
                <w:rFonts w:eastAsia="Times New Roman" w:cs="Times New Roman"/>
                <w:color w:val="000000"/>
                <w:kern w:val="0"/>
                <w14:ligatures w14:val="none"/>
              </w:rPr>
              <w:t>, dài 230mm</w:t>
            </w:r>
          </w:p>
        </w:tc>
        <w:tc>
          <w:tcPr>
            <w:tcW w:w="590" w:type="pct"/>
            <w:vAlign w:val="center"/>
            <w:hideMark/>
          </w:tcPr>
          <w:p w14:paraId="7EE6781F"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4B18E873" w14:textId="56AC1861"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6BC711A0" w14:textId="3BDF67A7" w:rsidTr="00191EAC">
        <w:trPr>
          <w:trHeight w:val="70"/>
        </w:trPr>
        <w:tc>
          <w:tcPr>
            <w:tcW w:w="591" w:type="pct"/>
          </w:tcPr>
          <w:p w14:paraId="087C417B"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609D4F75" w14:textId="70829A3A"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Nhíp mô, ngàm có răng 1x2, dài 180mm</w:t>
            </w:r>
          </w:p>
        </w:tc>
        <w:tc>
          <w:tcPr>
            <w:tcW w:w="590" w:type="pct"/>
            <w:vAlign w:val="center"/>
            <w:hideMark/>
          </w:tcPr>
          <w:p w14:paraId="0DFE31BE"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5BE140C5" w14:textId="2330342E"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2E78FC64" w14:textId="61B80A58" w:rsidTr="00191EAC">
        <w:trPr>
          <w:trHeight w:val="70"/>
        </w:trPr>
        <w:tc>
          <w:tcPr>
            <w:tcW w:w="591" w:type="pct"/>
          </w:tcPr>
          <w:p w14:paraId="7A928733"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4EFC0B87" w14:textId="5D6386B9"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Nhíp mô, ngàm có răng 1x2, dài 200mm</w:t>
            </w:r>
          </w:p>
        </w:tc>
        <w:tc>
          <w:tcPr>
            <w:tcW w:w="590" w:type="pct"/>
            <w:vAlign w:val="center"/>
            <w:hideMark/>
          </w:tcPr>
          <w:p w14:paraId="3653232B"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69EA8F4" w14:textId="0B4E949E"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4C93177B" w14:textId="63DE0792" w:rsidTr="00191EAC">
        <w:trPr>
          <w:trHeight w:val="70"/>
        </w:trPr>
        <w:tc>
          <w:tcPr>
            <w:tcW w:w="591" w:type="pct"/>
          </w:tcPr>
          <w:p w14:paraId="24307C45"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2776503" w14:textId="4E345786"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Nhíp phẫu tích, dài 200mm</w:t>
            </w:r>
          </w:p>
        </w:tc>
        <w:tc>
          <w:tcPr>
            <w:tcW w:w="590" w:type="pct"/>
            <w:vAlign w:val="center"/>
            <w:hideMark/>
          </w:tcPr>
          <w:p w14:paraId="696B1860"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51F9D17" w14:textId="60A824F3"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65615942" w14:textId="2EF4773C" w:rsidTr="00191EAC">
        <w:trPr>
          <w:trHeight w:val="70"/>
        </w:trPr>
        <w:tc>
          <w:tcPr>
            <w:tcW w:w="591" w:type="pct"/>
          </w:tcPr>
          <w:p w14:paraId="1C149092"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41F8A625" w14:textId="490E943C"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Nhíp phẫu tích, loại chuẩn, thẳng, ngàm có khía, dài 250mm</w:t>
            </w:r>
          </w:p>
        </w:tc>
        <w:tc>
          <w:tcPr>
            <w:tcW w:w="590" w:type="pct"/>
            <w:vAlign w:val="center"/>
            <w:hideMark/>
          </w:tcPr>
          <w:p w14:paraId="7B0AB8D2"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505E5326" w14:textId="2D9E56EB"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19B0E5CA" w14:textId="51779825" w:rsidTr="00191EAC">
        <w:trPr>
          <w:trHeight w:val="70"/>
        </w:trPr>
        <w:tc>
          <w:tcPr>
            <w:tcW w:w="591" w:type="pct"/>
          </w:tcPr>
          <w:p w14:paraId="43DB2517"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62AA1450" w14:textId="4F59927E"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xml:space="preserve">Nhíp phẫu tích không chấn thương, thẳng, loại TC </w:t>
            </w:r>
            <w:r w:rsidRPr="004E3EC4">
              <w:rPr>
                <w:rFonts w:eastAsia="Times New Roman" w:cs="Times New Roman"/>
                <w:i/>
                <w:iCs/>
                <w:color w:val="000000"/>
                <w:kern w:val="0"/>
                <w14:ligatures w14:val="none"/>
              </w:rPr>
              <w:t>(lưỡi bằng hợp kim Tungsten Carbide)</w:t>
            </w:r>
            <w:r w:rsidRPr="004E3EC4">
              <w:rPr>
                <w:rFonts w:eastAsia="Times New Roman" w:cs="Times New Roman"/>
                <w:color w:val="000000"/>
                <w:kern w:val="0"/>
                <w14:ligatures w14:val="none"/>
              </w:rPr>
              <w:t>, cán vàng, dài 200mm</w:t>
            </w:r>
          </w:p>
        </w:tc>
        <w:tc>
          <w:tcPr>
            <w:tcW w:w="590" w:type="pct"/>
            <w:vAlign w:val="center"/>
            <w:hideMark/>
          </w:tcPr>
          <w:p w14:paraId="31DA2B03"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5A67664C" w14:textId="2E794AA4"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1DAC16A0" w14:textId="59B3F8DB" w:rsidTr="00191EAC">
        <w:trPr>
          <w:trHeight w:val="70"/>
        </w:trPr>
        <w:tc>
          <w:tcPr>
            <w:tcW w:w="591" w:type="pct"/>
          </w:tcPr>
          <w:p w14:paraId="07137F91"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326C25BD" w14:textId="0B25A032"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kiểu De Bakey hoặc tương đương, không chấn thương, thẳng, ngàm có răng, ngàm rộng 2.0mm (±≤ 0.5mm), dài 200mm.</w:t>
            </w:r>
          </w:p>
        </w:tc>
        <w:tc>
          <w:tcPr>
            <w:tcW w:w="590" w:type="pct"/>
            <w:vAlign w:val="center"/>
            <w:hideMark/>
          </w:tcPr>
          <w:p w14:paraId="79F095B4"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69436AA" w14:textId="7E31442D"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1858B9C2" w14:textId="192CD2B1" w:rsidTr="00191EAC">
        <w:trPr>
          <w:trHeight w:val="70"/>
        </w:trPr>
        <w:tc>
          <w:tcPr>
            <w:tcW w:w="591" w:type="pct"/>
          </w:tcPr>
          <w:p w14:paraId="4487B308"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6DECB1E4" w14:textId="5B5450C1"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kiểu De Bakey hoặc tương đương, không chấn thương,  thẳng, ngàm có răng, ngàm rộng 3.0mm (± &lt; 0.5mm), dài 200mm.</w:t>
            </w:r>
          </w:p>
        </w:tc>
        <w:tc>
          <w:tcPr>
            <w:tcW w:w="590" w:type="pct"/>
            <w:vAlign w:val="center"/>
            <w:hideMark/>
          </w:tcPr>
          <w:p w14:paraId="2C7179C1"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B58CCF9" w14:textId="431160F1"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744E7F1E" w14:textId="554BED41" w:rsidTr="00191EAC">
        <w:trPr>
          <w:trHeight w:val="70"/>
        </w:trPr>
        <w:tc>
          <w:tcPr>
            <w:tcW w:w="591" w:type="pct"/>
          </w:tcPr>
          <w:p w14:paraId="12143D29"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1EDAF662" w14:textId="51D31852"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kiểu De Bakey hoặc tương đương, không chấn thương, thẳng, ngàm có răng, ngàm rộng 3.0mm (± &lt; 0.5mm), dài 250mm.</w:t>
            </w:r>
          </w:p>
        </w:tc>
        <w:tc>
          <w:tcPr>
            <w:tcW w:w="590" w:type="pct"/>
            <w:vAlign w:val="center"/>
            <w:hideMark/>
          </w:tcPr>
          <w:p w14:paraId="512ADC33"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110E70CC" w14:textId="0CC0DB4A"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03DE677B" w14:textId="29C87BFB" w:rsidTr="00191EAC">
        <w:trPr>
          <w:trHeight w:val="70"/>
        </w:trPr>
        <w:tc>
          <w:tcPr>
            <w:tcW w:w="591" w:type="pct"/>
          </w:tcPr>
          <w:p w14:paraId="66A50081"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026FA600" w14:textId="2A58D629"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phẫu tích kiểu Hastled-Mosquito hoặc tương đương, cong, dài 120mm</w:t>
            </w:r>
          </w:p>
        </w:tc>
        <w:tc>
          <w:tcPr>
            <w:tcW w:w="590" w:type="pct"/>
            <w:vAlign w:val="center"/>
            <w:hideMark/>
          </w:tcPr>
          <w:p w14:paraId="10400A78"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04 Cái</w:t>
            </w:r>
          </w:p>
        </w:tc>
        <w:tc>
          <w:tcPr>
            <w:tcW w:w="553" w:type="pct"/>
            <w:vAlign w:val="center"/>
          </w:tcPr>
          <w:p w14:paraId="01730070" w14:textId="5DA96246"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5B438A03" w14:textId="0FB4CC52" w:rsidTr="00191EAC">
        <w:trPr>
          <w:trHeight w:val="70"/>
        </w:trPr>
        <w:tc>
          <w:tcPr>
            <w:tcW w:w="591" w:type="pct"/>
          </w:tcPr>
          <w:p w14:paraId="2852DD5F"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0634818D" w14:textId="2D1CAA9A"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động mạch kiểu Crile hoặc tương đương, cong, dài 150mm</w:t>
            </w:r>
          </w:p>
        </w:tc>
        <w:tc>
          <w:tcPr>
            <w:tcW w:w="590" w:type="pct"/>
            <w:vAlign w:val="center"/>
            <w:hideMark/>
          </w:tcPr>
          <w:p w14:paraId="275AA39D"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04 Cái</w:t>
            </w:r>
          </w:p>
        </w:tc>
        <w:tc>
          <w:tcPr>
            <w:tcW w:w="553" w:type="pct"/>
            <w:vAlign w:val="center"/>
          </w:tcPr>
          <w:p w14:paraId="5F766930" w14:textId="462C00B4"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38A03D77" w14:textId="2E59FF95" w:rsidTr="00191EAC">
        <w:trPr>
          <w:trHeight w:val="750"/>
        </w:trPr>
        <w:tc>
          <w:tcPr>
            <w:tcW w:w="591" w:type="pct"/>
          </w:tcPr>
          <w:p w14:paraId="2EA23D15"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491275F9" w14:textId="3FC9A944"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động mạch kiểu Rochester-Pean hoặc Crile hoặc tương đương, cong, dài 180mm</w:t>
            </w:r>
          </w:p>
        </w:tc>
        <w:tc>
          <w:tcPr>
            <w:tcW w:w="590" w:type="pct"/>
            <w:vAlign w:val="center"/>
            <w:hideMark/>
          </w:tcPr>
          <w:p w14:paraId="6444A5F9"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24631434" w14:textId="2123DB19"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7634009E" w14:textId="421B7F3D" w:rsidTr="00191EAC">
        <w:trPr>
          <w:trHeight w:val="867"/>
        </w:trPr>
        <w:tc>
          <w:tcPr>
            <w:tcW w:w="591" w:type="pct"/>
          </w:tcPr>
          <w:p w14:paraId="332883D3"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662C94E" w14:textId="366F6EF2"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mạch máu kiểu Rochester-Pean hoặc Crile hoặc tương đương, cong, dài 220mm.</w:t>
            </w:r>
          </w:p>
        </w:tc>
        <w:tc>
          <w:tcPr>
            <w:tcW w:w="590" w:type="pct"/>
            <w:vAlign w:val="center"/>
            <w:hideMark/>
          </w:tcPr>
          <w:p w14:paraId="46D1B5B0"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22368626" w14:textId="77992286"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4862094D" w14:textId="299C5FBF" w:rsidTr="00191EAC">
        <w:trPr>
          <w:trHeight w:val="829"/>
        </w:trPr>
        <w:tc>
          <w:tcPr>
            <w:tcW w:w="591" w:type="pct"/>
          </w:tcPr>
          <w:p w14:paraId="62A8FCF2"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4408ABE1" w14:textId="6BFFFA33"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cầm máu kiểu Kocher-Ochsner hoặc tương đương, cong, ngàm có răng 1x2, dài 200mm</w:t>
            </w:r>
          </w:p>
        </w:tc>
        <w:tc>
          <w:tcPr>
            <w:tcW w:w="590" w:type="pct"/>
            <w:vAlign w:val="center"/>
            <w:hideMark/>
          </w:tcPr>
          <w:p w14:paraId="1BB6A198"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438182D4" w14:textId="48CE63B8"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505DC1BA" w14:textId="1B3D85D6" w:rsidTr="00191EAC">
        <w:trPr>
          <w:trHeight w:val="1140"/>
        </w:trPr>
        <w:tc>
          <w:tcPr>
            <w:tcW w:w="591" w:type="pct"/>
          </w:tcPr>
          <w:p w14:paraId="06F175C9"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40BBAF1" w14:textId="562E70E2"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mang kim kiểu Hegar-Mayo hoặc tương đương, loại TC (</w:t>
            </w:r>
            <w:r w:rsidRPr="004E3EC4">
              <w:rPr>
                <w:rFonts w:eastAsia="Times New Roman" w:cs="Times New Roman"/>
                <w:i/>
                <w:iCs/>
                <w:color w:val="000000"/>
                <w:kern w:val="0"/>
                <w14:ligatures w14:val="none"/>
              </w:rPr>
              <w:t>lưỡi bằng hợp kim Tungsten Carbide</w:t>
            </w:r>
            <w:r w:rsidRPr="004E3EC4">
              <w:rPr>
                <w:rFonts w:eastAsia="Times New Roman" w:cs="Times New Roman"/>
                <w:color w:val="000000"/>
                <w:kern w:val="0"/>
                <w14:ligatures w14:val="none"/>
              </w:rPr>
              <w:t>), bước răng ≤ 0.50mm, dùng cho chỉ tới 3/0, dài 180mm</w:t>
            </w:r>
          </w:p>
        </w:tc>
        <w:tc>
          <w:tcPr>
            <w:tcW w:w="590" w:type="pct"/>
            <w:vAlign w:val="center"/>
            <w:hideMark/>
          </w:tcPr>
          <w:p w14:paraId="010FA5F1"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356EDC02" w14:textId="30D45932"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5BE30923" w14:textId="2D65025B" w:rsidTr="00191EAC">
        <w:trPr>
          <w:trHeight w:val="1140"/>
        </w:trPr>
        <w:tc>
          <w:tcPr>
            <w:tcW w:w="591" w:type="pct"/>
          </w:tcPr>
          <w:p w14:paraId="548B5AEE"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37DDD8BC" w14:textId="4EAD7FC4"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xml:space="preserve">Kẹp mang kim kiểu De Bakey hoặc tương đương, loại TC </w:t>
            </w:r>
            <w:r w:rsidRPr="004E3EC4">
              <w:rPr>
                <w:rFonts w:eastAsia="Times New Roman" w:cs="Times New Roman"/>
                <w:i/>
                <w:iCs/>
                <w:color w:val="000000"/>
                <w:kern w:val="0"/>
                <w14:ligatures w14:val="none"/>
              </w:rPr>
              <w:t>(lưỡi bằng hợp kim Tungsten Carbide</w:t>
            </w:r>
            <w:r w:rsidRPr="004E3EC4">
              <w:rPr>
                <w:rFonts w:eastAsia="Times New Roman" w:cs="Times New Roman"/>
                <w:color w:val="000000"/>
                <w:kern w:val="0"/>
                <w14:ligatures w14:val="none"/>
              </w:rPr>
              <w:t>), thẳng, bước răng ≤ 0.50mm, dùng cho chỉ 4/0-6/0, dài 180mm</w:t>
            </w:r>
          </w:p>
        </w:tc>
        <w:tc>
          <w:tcPr>
            <w:tcW w:w="590" w:type="pct"/>
            <w:vAlign w:val="center"/>
            <w:hideMark/>
          </w:tcPr>
          <w:p w14:paraId="54D07345"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50E7AEA9" w14:textId="5D6E945A"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1E1161C5" w14:textId="157DB88F" w:rsidTr="00191EAC">
        <w:trPr>
          <w:trHeight w:val="1140"/>
        </w:trPr>
        <w:tc>
          <w:tcPr>
            <w:tcW w:w="591" w:type="pct"/>
          </w:tcPr>
          <w:p w14:paraId="1C1FCC20"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2FE27336" w14:textId="710B7118"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xml:space="preserve">Kẹp mang kim kiểu De Bakey hoặc tương đương, loại TC </w:t>
            </w:r>
            <w:r w:rsidRPr="004E3EC4">
              <w:rPr>
                <w:rFonts w:eastAsia="Times New Roman" w:cs="Times New Roman"/>
                <w:i/>
                <w:iCs/>
                <w:color w:val="000000"/>
                <w:kern w:val="0"/>
                <w14:ligatures w14:val="none"/>
              </w:rPr>
              <w:t>(lưỡi bằng hợp kim Tungsten Carbide)</w:t>
            </w:r>
            <w:r w:rsidRPr="004E3EC4">
              <w:rPr>
                <w:rFonts w:eastAsia="Times New Roman" w:cs="Times New Roman"/>
                <w:color w:val="000000"/>
                <w:kern w:val="0"/>
                <w14:ligatures w14:val="none"/>
              </w:rPr>
              <w:t>, thẳng, bước răng ≤ 0.50mm, dùng cho chỉ 4/0-6/0, dài 200mm</w:t>
            </w:r>
          </w:p>
        </w:tc>
        <w:tc>
          <w:tcPr>
            <w:tcW w:w="590" w:type="pct"/>
            <w:vAlign w:val="center"/>
            <w:hideMark/>
          </w:tcPr>
          <w:p w14:paraId="1D6A9CE3"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0713BA0F" w14:textId="763E1B95"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4E96616D" w14:textId="022A02ED" w:rsidTr="00191EAC">
        <w:trPr>
          <w:trHeight w:val="1140"/>
        </w:trPr>
        <w:tc>
          <w:tcPr>
            <w:tcW w:w="591" w:type="pct"/>
          </w:tcPr>
          <w:p w14:paraId="4CDBC5FB"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1BE089FA" w14:textId="5EFE9F53"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mang kim kiểu Crile-Wood hoặc tương đương, loại TC (</w:t>
            </w:r>
            <w:r w:rsidRPr="004E3EC4">
              <w:rPr>
                <w:rFonts w:eastAsia="Times New Roman" w:cs="Times New Roman"/>
                <w:i/>
                <w:iCs/>
                <w:color w:val="000000"/>
                <w:kern w:val="0"/>
                <w14:ligatures w14:val="none"/>
              </w:rPr>
              <w:t>lưỡi bằng hợp kim Tungsten Carbide</w:t>
            </w:r>
            <w:r w:rsidRPr="004E3EC4">
              <w:rPr>
                <w:rFonts w:eastAsia="Times New Roman" w:cs="Times New Roman"/>
                <w:color w:val="000000"/>
                <w:kern w:val="0"/>
                <w14:ligatures w14:val="none"/>
              </w:rPr>
              <w:t>), thẳng, bước răng ≤ 0.50mm, dùng cho chỉ 4/0-6/0, dài 200mm</w:t>
            </w:r>
          </w:p>
        </w:tc>
        <w:tc>
          <w:tcPr>
            <w:tcW w:w="590" w:type="pct"/>
            <w:vAlign w:val="center"/>
            <w:hideMark/>
          </w:tcPr>
          <w:p w14:paraId="1019F345"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0A7C1F3E" w14:textId="47B509A1"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4394D660" w14:textId="57E4AA79" w:rsidTr="00191EAC">
        <w:trPr>
          <w:trHeight w:val="70"/>
        </w:trPr>
        <w:tc>
          <w:tcPr>
            <w:tcW w:w="591" w:type="pct"/>
          </w:tcPr>
          <w:p w14:paraId="0C55439D"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A2477BF" w14:textId="69332BDC"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ruột kiểu Allis-Thoms hoặc tương đương, thẳng, ngàm có răng ≥6x7, dài 200mm</w:t>
            </w:r>
          </w:p>
        </w:tc>
        <w:tc>
          <w:tcPr>
            <w:tcW w:w="590" w:type="pct"/>
            <w:vAlign w:val="center"/>
            <w:hideMark/>
          </w:tcPr>
          <w:p w14:paraId="6412E2D4"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340CFA92" w14:textId="073F51EA"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0C745FC5" w14:textId="3A1B9CE0" w:rsidTr="00191EAC">
        <w:trPr>
          <w:trHeight w:val="814"/>
        </w:trPr>
        <w:tc>
          <w:tcPr>
            <w:tcW w:w="591" w:type="pct"/>
          </w:tcPr>
          <w:p w14:paraId="78F481BD"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3FF10847" w14:textId="6B2688A9"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ruột kiểu Judd-Allis hoặc tương đương, thẳng, ngàm có răng ≥3x4, dài 150mm</w:t>
            </w:r>
          </w:p>
        </w:tc>
        <w:tc>
          <w:tcPr>
            <w:tcW w:w="590" w:type="pct"/>
            <w:vAlign w:val="center"/>
            <w:hideMark/>
          </w:tcPr>
          <w:p w14:paraId="1CD758BF"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166CADF3" w14:textId="23362B1E"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1741C27E" w14:textId="4365B965" w:rsidTr="00191EAC">
        <w:trPr>
          <w:trHeight w:val="750"/>
        </w:trPr>
        <w:tc>
          <w:tcPr>
            <w:tcW w:w="591" w:type="pct"/>
          </w:tcPr>
          <w:p w14:paraId="537C5B16"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678ACDDF" w14:textId="4055B142"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phẫu tích kiểu Mixter hoặc tương đương, cong, ngàm có khía, dài 220mm</w:t>
            </w:r>
          </w:p>
        </w:tc>
        <w:tc>
          <w:tcPr>
            <w:tcW w:w="590" w:type="pct"/>
            <w:vAlign w:val="center"/>
            <w:hideMark/>
          </w:tcPr>
          <w:p w14:paraId="5308E4E3"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30CF169D" w14:textId="7020DEB5"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E14AFB" w:rsidRPr="004E3EC4" w14:paraId="047052ED" w14:textId="287FF090" w:rsidTr="00191EAC">
        <w:trPr>
          <w:trHeight w:val="70"/>
        </w:trPr>
        <w:tc>
          <w:tcPr>
            <w:tcW w:w="591" w:type="pct"/>
          </w:tcPr>
          <w:p w14:paraId="1737F718" w14:textId="77777777" w:rsidR="00E14AFB" w:rsidRPr="008214B6" w:rsidRDefault="00E14AFB" w:rsidP="00E14AFB">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50CF1013" w14:textId="327E002D"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phẫu tích kiểu Gemini hoặc tương đương, gập góc, dài 200mm</w:t>
            </w:r>
          </w:p>
        </w:tc>
        <w:tc>
          <w:tcPr>
            <w:tcW w:w="590" w:type="pct"/>
            <w:vAlign w:val="center"/>
            <w:hideMark/>
          </w:tcPr>
          <w:p w14:paraId="32A87A80" w14:textId="77777777" w:rsidR="00E14AFB" w:rsidRPr="004E3EC4" w:rsidRDefault="00E14AFB" w:rsidP="00E14AFB">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BB55D7A" w14:textId="380CCA87" w:rsidR="00E14AFB" w:rsidRPr="004E3EC4" w:rsidRDefault="00E14AFB" w:rsidP="00E14AFB">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7624F339" w14:textId="5E5C0B96" w:rsidTr="006E4C77">
        <w:trPr>
          <w:trHeight w:val="70"/>
        </w:trPr>
        <w:tc>
          <w:tcPr>
            <w:tcW w:w="591" w:type="pct"/>
          </w:tcPr>
          <w:p w14:paraId="34B2CB60"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hideMark/>
          </w:tcPr>
          <w:p w14:paraId="6429FA14" w14:textId="542A09E0" w:rsidR="006A6BA0" w:rsidRPr="004E3EC4" w:rsidRDefault="006A6BA0" w:rsidP="006A6BA0">
            <w:pPr>
              <w:spacing w:before="60" w:after="60"/>
              <w:jc w:val="both"/>
              <w:rPr>
                <w:rFonts w:eastAsia="Times New Roman" w:cs="Times New Roman"/>
                <w:color w:val="000000"/>
                <w:kern w:val="0"/>
                <w14:ligatures w14:val="none"/>
              </w:rPr>
            </w:pPr>
            <w:r w:rsidRPr="006C5499">
              <w:rPr>
                <w:rFonts w:eastAsia="Times New Roman" w:cs="Times New Roman"/>
                <w:color w:val="7030A0"/>
                <w:kern w:val="0"/>
                <w14:ligatures w14:val="none"/>
              </w:rPr>
              <w:t xml:space="preserve">Kẹp ruột Babcock, không </w:t>
            </w:r>
            <w:r w:rsidRPr="006C5499">
              <w:rPr>
                <w:color w:val="7030A0"/>
              </w:rPr>
              <w:t>c</w:t>
            </w:r>
            <w:r w:rsidRPr="006C5499">
              <w:rPr>
                <w:rFonts w:eastAsia="Times New Roman" w:cs="Times New Roman"/>
                <w:color w:val="7030A0"/>
                <w:kern w:val="0"/>
                <w14:ligatures w14:val="none"/>
              </w:rPr>
              <w:t xml:space="preserve">hấn thương, dài </w:t>
            </w:r>
            <w:r w:rsidRPr="006C5499">
              <w:rPr>
                <w:color w:val="7030A0"/>
              </w:rPr>
              <w:t>từ 200-</w:t>
            </w:r>
            <w:r w:rsidRPr="006C5499">
              <w:rPr>
                <w:rFonts w:eastAsia="Times New Roman" w:cs="Times New Roman"/>
                <w:color w:val="7030A0"/>
                <w:kern w:val="0"/>
                <w14:ligatures w14:val="none"/>
              </w:rPr>
              <w:t>250mm</w:t>
            </w:r>
          </w:p>
        </w:tc>
        <w:tc>
          <w:tcPr>
            <w:tcW w:w="590" w:type="pct"/>
            <w:vAlign w:val="center"/>
            <w:hideMark/>
          </w:tcPr>
          <w:p w14:paraId="396BC302"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04039604" w14:textId="5DC271C9"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0E5F3B75" w14:textId="78570CAE" w:rsidTr="00191EAC">
        <w:trPr>
          <w:trHeight w:val="70"/>
        </w:trPr>
        <w:tc>
          <w:tcPr>
            <w:tcW w:w="591" w:type="pct"/>
          </w:tcPr>
          <w:p w14:paraId="51B469FE"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0293C733" w14:textId="04A79B80"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ruột kiểu Doyen hoặc tương đương, không chấn thương, cong, ngàm có răng, dài 230mm</w:t>
            </w:r>
          </w:p>
        </w:tc>
        <w:tc>
          <w:tcPr>
            <w:tcW w:w="590" w:type="pct"/>
            <w:vAlign w:val="center"/>
            <w:hideMark/>
          </w:tcPr>
          <w:p w14:paraId="7A4D9BCF"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20B348ED" w14:textId="07941692"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5F526C6A" w14:textId="79944468" w:rsidTr="00191EAC">
        <w:trPr>
          <w:trHeight w:val="70"/>
        </w:trPr>
        <w:tc>
          <w:tcPr>
            <w:tcW w:w="591" w:type="pct"/>
          </w:tcPr>
          <w:p w14:paraId="3A2440F5"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678A73B" w14:textId="2D053CE4"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ruột kiểu Doyen hoặc tương đương, cong, dài 240mm</w:t>
            </w:r>
          </w:p>
        </w:tc>
        <w:tc>
          <w:tcPr>
            <w:tcW w:w="590" w:type="pct"/>
            <w:vAlign w:val="center"/>
            <w:hideMark/>
          </w:tcPr>
          <w:p w14:paraId="0DB47753"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66DE8380" w14:textId="57329DC1"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76438220" w14:textId="59338705" w:rsidTr="00191EAC">
        <w:trPr>
          <w:trHeight w:val="70"/>
        </w:trPr>
        <w:tc>
          <w:tcPr>
            <w:tcW w:w="591" w:type="pct"/>
          </w:tcPr>
          <w:p w14:paraId="01DD194A"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816005C" w14:textId="3CFDC3EE"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ruột kiểu Kocher hoặc tương đương, cong, dài 250mm</w:t>
            </w:r>
          </w:p>
        </w:tc>
        <w:tc>
          <w:tcPr>
            <w:tcW w:w="590" w:type="pct"/>
            <w:vAlign w:val="center"/>
            <w:hideMark/>
          </w:tcPr>
          <w:p w14:paraId="7F18D22A"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02AB7800" w14:textId="4BDAD03A"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45E5CC5A" w14:textId="44818973" w:rsidTr="00191EAC">
        <w:trPr>
          <w:trHeight w:val="889"/>
        </w:trPr>
        <w:tc>
          <w:tcPr>
            <w:tcW w:w="591" w:type="pct"/>
          </w:tcPr>
          <w:p w14:paraId="557AAA91"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16E402FC" w14:textId="6E5257C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gắp sỏi mật kiểu Desjardins hoặc tương đương, cong, đầu to, dài 220mm</w:t>
            </w:r>
          </w:p>
        </w:tc>
        <w:tc>
          <w:tcPr>
            <w:tcW w:w="590" w:type="pct"/>
            <w:vAlign w:val="center"/>
            <w:hideMark/>
          </w:tcPr>
          <w:p w14:paraId="44532CAD"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0AA117D2" w14:textId="2473161E"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1447F333" w14:textId="0D6EA391" w:rsidTr="00191EAC">
        <w:trPr>
          <w:trHeight w:val="70"/>
        </w:trPr>
        <w:tc>
          <w:tcPr>
            <w:tcW w:w="591" w:type="pct"/>
          </w:tcPr>
          <w:p w14:paraId="1D963F50"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1BDD7AEE" w14:textId="67FE50B9"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gắp sỏi mật kiểu Desjardins hoặc tương đương, cong, đầu nhỏ (nhỏ hơn đầu loại số thứ tự 41), dài 220mm</w:t>
            </w:r>
          </w:p>
        </w:tc>
        <w:tc>
          <w:tcPr>
            <w:tcW w:w="590" w:type="pct"/>
            <w:vAlign w:val="center"/>
            <w:hideMark/>
          </w:tcPr>
          <w:p w14:paraId="1AC1B4F6"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9741AC1" w14:textId="6E243697"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1856DF5C" w14:textId="6C2023B0" w:rsidTr="00191EAC">
        <w:trPr>
          <w:trHeight w:val="70"/>
        </w:trPr>
        <w:tc>
          <w:tcPr>
            <w:tcW w:w="591" w:type="pct"/>
          </w:tcPr>
          <w:p w14:paraId="4A42F24C"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274996FD" w14:textId="226BA48C"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Thìa nạo sỏi mật kiểu Luer-Koerte hoặc tương đương, số 00 (hoặc chiều rộng ngàm khoảng 3.50mm(±≤ 1.0mm)), dài 330mm,</w:t>
            </w:r>
          </w:p>
        </w:tc>
        <w:tc>
          <w:tcPr>
            <w:tcW w:w="590" w:type="pct"/>
            <w:vAlign w:val="center"/>
            <w:hideMark/>
          </w:tcPr>
          <w:p w14:paraId="4D3228DF"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2B939CBA" w14:textId="7E4F39CF"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5E38EDF1" w14:textId="0B5101A9" w:rsidTr="00191EAC">
        <w:trPr>
          <w:trHeight w:val="70"/>
        </w:trPr>
        <w:tc>
          <w:tcPr>
            <w:tcW w:w="591" w:type="pct"/>
          </w:tcPr>
          <w:p w14:paraId="575C1F9E"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57C398EC" w14:textId="16945273"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Thìa nạo sỏi mật kiểu Luer-Koerte, số 0</w:t>
            </w:r>
            <w:r w:rsidRPr="004E3EC4">
              <w:rPr>
                <w:rFonts w:eastAsia="Times New Roman" w:cs="Times New Roman"/>
                <w:i/>
                <w:iCs/>
                <w:color w:val="000000"/>
                <w:kern w:val="0"/>
                <w14:ligatures w14:val="none"/>
              </w:rPr>
              <w:t xml:space="preserve"> (hoặc chiều rộng ngàm khoảng 4.50mm(±≤ 1.0mm))</w:t>
            </w:r>
            <w:r w:rsidRPr="004E3EC4">
              <w:rPr>
                <w:rFonts w:eastAsia="Times New Roman" w:cs="Times New Roman"/>
                <w:color w:val="000000"/>
                <w:kern w:val="0"/>
                <w14:ligatures w14:val="none"/>
              </w:rPr>
              <w:t xml:space="preserve"> dài 330mm.</w:t>
            </w:r>
          </w:p>
        </w:tc>
        <w:tc>
          <w:tcPr>
            <w:tcW w:w="590" w:type="pct"/>
            <w:vAlign w:val="center"/>
            <w:hideMark/>
          </w:tcPr>
          <w:p w14:paraId="05CE8109"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1655E283" w14:textId="4069BD40"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79058FAF" w14:textId="0D61465E" w:rsidTr="00191EAC">
        <w:trPr>
          <w:trHeight w:val="70"/>
        </w:trPr>
        <w:tc>
          <w:tcPr>
            <w:tcW w:w="591" w:type="pct"/>
          </w:tcPr>
          <w:p w14:paraId="20B2FFC8"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490D0ED1" w14:textId="532BB31C"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xml:space="preserve">Thìa nạo sỏi mật kiểu Luer-Koerte hoặc tương đương, số 1, </w:t>
            </w:r>
            <w:r w:rsidRPr="004E3EC4">
              <w:rPr>
                <w:rFonts w:eastAsia="Times New Roman" w:cs="Times New Roman"/>
                <w:i/>
                <w:iCs/>
                <w:color w:val="000000"/>
                <w:kern w:val="0"/>
                <w14:ligatures w14:val="none"/>
              </w:rPr>
              <w:t>(hoặc chiều rộng ngàm khoảng 5.50mm(±≤ 1.0mm)),</w:t>
            </w:r>
            <w:r w:rsidRPr="004E3EC4">
              <w:rPr>
                <w:rFonts w:eastAsia="Times New Roman" w:cs="Times New Roman"/>
                <w:color w:val="000000"/>
                <w:kern w:val="0"/>
                <w14:ligatures w14:val="none"/>
              </w:rPr>
              <w:t xml:space="preserve"> dài 330mm,</w:t>
            </w:r>
          </w:p>
        </w:tc>
        <w:tc>
          <w:tcPr>
            <w:tcW w:w="590" w:type="pct"/>
            <w:vAlign w:val="center"/>
            <w:hideMark/>
          </w:tcPr>
          <w:p w14:paraId="14FE40B8"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555DC6B0" w14:textId="338E0E40"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2E14F46B" w14:textId="7953ABD6" w:rsidTr="00191EAC">
        <w:trPr>
          <w:trHeight w:val="70"/>
        </w:trPr>
        <w:tc>
          <w:tcPr>
            <w:tcW w:w="591" w:type="pct"/>
          </w:tcPr>
          <w:p w14:paraId="62F31C81"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6566194B" w14:textId="4E830EE4"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xml:space="preserve">Thìa nạo sỏi mật kiểu Luer-Koerte hoặc tương đương, số 2, </w:t>
            </w:r>
            <w:r w:rsidRPr="004E3EC4">
              <w:rPr>
                <w:rFonts w:eastAsia="Times New Roman" w:cs="Times New Roman"/>
                <w:i/>
                <w:iCs/>
                <w:color w:val="000000"/>
                <w:kern w:val="0"/>
                <w14:ligatures w14:val="none"/>
              </w:rPr>
              <w:t>(hoặc chiều rộng ngàm khoảng 6.50mm(±≤ 1.0mm)),</w:t>
            </w:r>
            <w:r w:rsidRPr="004E3EC4">
              <w:rPr>
                <w:rFonts w:eastAsia="Times New Roman" w:cs="Times New Roman"/>
                <w:color w:val="000000"/>
                <w:kern w:val="0"/>
                <w14:ligatures w14:val="none"/>
              </w:rPr>
              <w:t xml:space="preserve"> dài 330mm,</w:t>
            </w:r>
          </w:p>
        </w:tc>
        <w:tc>
          <w:tcPr>
            <w:tcW w:w="590" w:type="pct"/>
            <w:vAlign w:val="center"/>
            <w:hideMark/>
          </w:tcPr>
          <w:p w14:paraId="18E541AB"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4680D109" w14:textId="6BC58A75"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3ADC70EE" w14:textId="490C19F8" w:rsidTr="00191EAC">
        <w:trPr>
          <w:trHeight w:val="70"/>
        </w:trPr>
        <w:tc>
          <w:tcPr>
            <w:tcW w:w="591" w:type="pct"/>
          </w:tcPr>
          <w:p w14:paraId="506F9813"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4F188A8" w14:textId="14DF12E1"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Kẹp tử cung kiểu Wertheim-Cullen hoặc tương đương, gập góc, ngàm có khía dọc, dài 220mm</w:t>
            </w:r>
          </w:p>
        </w:tc>
        <w:tc>
          <w:tcPr>
            <w:tcW w:w="590" w:type="pct"/>
            <w:vAlign w:val="center"/>
            <w:hideMark/>
          </w:tcPr>
          <w:p w14:paraId="7114826D"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6D8D773D" w14:textId="145DA936"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0E4088F5" w14:textId="5652968F" w:rsidTr="00191EAC">
        <w:trPr>
          <w:trHeight w:val="70"/>
        </w:trPr>
        <w:tc>
          <w:tcPr>
            <w:tcW w:w="591" w:type="pct"/>
          </w:tcPr>
          <w:p w14:paraId="38A63B1C"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35E53281" w14:textId="4CE3F13E"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Ống hút kiểu Yankauer hoặc tương đương, đường kính khoảng 2mm (±≤ 0.5) (hoặc 6Fr(±≤1Fr)), dài 280mm</w:t>
            </w:r>
          </w:p>
        </w:tc>
        <w:tc>
          <w:tcPr>
            <w:tcW w:w="590" w:type="pct"/>
            <w:vAlign w:val="center"/>
            <w:hideMark/>
          </w:tcPr>
          <w:p w14:paraId="34CF42C0"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A00BDCE" w14:textId="68313616"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64B5A689" w14:textId="38795424" w:rsidTr="00191EAC">
        <w:trPr>
          <w:trHeight w:val="750"/>
        </w:trPr>
        <w:tc>
          <w:tcPr>
            <w:tcW w:w="591" w:type="pct"/>
          </w:tcPr>
          <w:p w14:paraId="2D87DCE4"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5CD2E43C" w14:textId="5FAAB781"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Banh vết thương kiểu Collin-Hartmann hoặc tương đương, hai đầu, dài 150mm</w:t>
            </w:r>
          </w:p>
        </w:tc>
        <w:tc>
          <w:tcPr>
            <w:tcW w:w="590" w:type="pct"/>
            <w:vAlign w:val="center"/>
            <w:hideMark/>
          </w:tcPr>
          <w:p w14:paraId="218ACBB5"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53D17500" w14:textId="42F4D00B"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706115B3" w14:textId="391B27C6" w:rsidTr="00191EAC">
        <w:trPr>
          <w:trHeight w:val="750"/>
        </w:trPr>
        <w:tc>
          <w:tcPr>
            <w:tcW w:w="591" w:type="pct"/>
          </w:tcPr>
          <w:p w14:paraId="22055A2E"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27C2B00F" w14:textId="334EC3DA"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Banh bụng kiểu Mikulicz hoặc tương đương, kích thước lưỡi khoảng 150 x 50mm, dài 250mm.</w:t>
            </w:r>
          </w:p>
        </w:tc>
        <w:tc>
          <w:tcPr>
            <w:tcW w:w="590" w:type="pct"/>
            <w:vAlign w:val="center"/>
            <w:hideMark/>
          </w:tcPr>
          <w:p w14:paraId="72E90491"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1639CC64" w14:textId="44DE1EF8"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3E45F3A0" w14:textId="4191A89B" w:rsidTr="00191EAC">
        <w:trPr>
          <w:trHeight w:val="70"/>
        </w:trPr>
        <w:tc>
          <w:tcPr>
            <w:tcW w:w="591" w:type="pct"/>
          </w:tcPr>
          <w:p w14:paraId="2E24EE89"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hideMark/>
          </w:tcPr>
          <w:p w14:paraId="578A6AF0" w14:textId="6FBC62ED"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Banh vết thương kiểu Farabeuf hoặc tương đương, loại lớn, hai đầu, dài 150mm, bộ 2 cái</w:t>
            </w:r>
          </w:p>
        </w:tc>
        <w:tc>
          <w:tcPr>
            <w:tcW w:w="590" w:type="pct"/>
            <w:vAlign w:val="center"/>
            <w:hideMark/>
          </w:tcPr>
          <w:p w14:paraId="74355D37"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Bộ</w:t>
            </w:r>
          </w:p>
        </w:tc>
        <w:tc>
          <w:tcPr>
            <w:tcW w:w="553" w:type="pct"/>
            <w:vAlign w:val="center"/>
          </w:tcPr>
          <w:p w14:paraId="645F41ED" w14:textId="1856FC4B"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62A42660" w14:textId="2CD5C323" w:rsidTr="00191EAC">
        <w:trPr>
          <w:trHeight w:val="70"/>
        </w:trPr>
        <w:tc>
          <w:tcPr>
            <w:tcW w:w="591" w:type="pct"/>
          </w:tcPr>
          <w:p w14:paraId="7965641A"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hideMark/>
          </w:tcPr>
          <w:p w14:paraId="1CA029A7" w14:textId="292C0B0C"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Banh vết thương kiểu US-Army hoặc Parker-Lagenbeck hoặc tương đương, hai đầu, bộ 2 cái, dài 220mm</w:t>
            </w:r>
          </w:p>
        </w:tc>
        <w:tc>
          <w:tcPr>
            <w:tcW w:w="590" w:type="pct"/>
            <w:vAlign w:val="center"/>
            <w:hideMark/>
          </w:tcPr>
          <w:p w14:paraId="476AAE0E"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Bộ</w:t>
            </w:r>
          </w:p>
        </w:tc>
        <w:tc>
          <w:tcPr>
            <w:tcW w:w="553" w:type="pct"/>
            <w:vAlign w:val="center"/>
          </w:tcPr>
          <w:p w14:paraId="4E6B0BEA" w14:textId="5C1987CF"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6A8F8955" w14:textId="1E23D986" w:rsidTr="00191EAC">
        <w:trPr>
          <w:trHeight w:val="70"/>
        </w:trPr>
        <w:tc>
          <w:tcPr>
            <w:tcW w:w="591" w:type="pct"/>
          </w:tcPr>
          <w:p w14:paraId="391B2E09"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hideMark/>
          </w:tcPr>
          <w:p w14:paraId="4E61222B" w14:textId="19B08309"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Đè bụng/ruột, 2 lưỡi rộng khoảng 18mm và 25mm, dài 200mm.</w:t>
            </w:r>
          </w:p>
        </w:tc>
        <w:tc>
          <w:tcPr>
            <w:tcW w:w="590" w:type="pct"/>
            <w:vAlign w:val="center"/>
            <w:hideMark/>
          </w:tcPr>
          <w:p w14:paraId="7F6897AB"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66735BE4" w14:textId="5A7C03BD"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5207E5EB" w14:textId="5F643267" w:rsidTr="00191EAC">
        <w:trPr>
          <w:trHeight w:val="70"/>
        </w:trPr>
        <w:tc>
          <w:tcPr>
            <w:tcW w:w="591" w:type="pct"/>
          </w:tcPr>
          <w:p w14:paraId="43ED8AC9"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hideMark/>
          </w:tcPr>
          <w:p w14:paraId="1F9478CB" w14:textId="239FA22D"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Đè bụng/ruột, lưỡi rộng khoảng 30mm, dài 330mm.</w:t>
            </w:r>
          </w:p>
        </w:tc>
        <w:tc>
          <w:tcPr>
            <w:tcW w:w="590" w:type="pct"/>
            <w:vAlign w:val="center"/>
            <w:hideMark/>
          </w:tcPr>
          <w:p w14:paraId="1DEAC157"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7604419" w14:textId="62A846F2"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571D660C" w14:textId="58298A36" w:rsidTr="00191EAC">
        <w:trPr>
          <w:trHeight w:val="70"/>
        </w:trPr>
        <w:tc>
          <w:tcPr>
            <w:tcW w:w="591" w:type="pct"/>
          </w:tcPr>
          <w:p w14:paraId="02AFF61C"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hideMark/>
          </w:tcPr>
          <w:p w14:paraId="140C54DF" w14:textId="3E1D4AC6"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Đè bụng/ruột, lưỡi rộng khoảng 40mm, dài 330mm.</w:t>
            </w:r>
          </w:p>
        </w:tc>
        <w:tc>
          <w:tcPr>
            <w:tcW w:w="590" w:type="pct"/>
            <w:vAlign w:val="center"/>
            <w:hideMark/>
          </w:tcPr>
          <w:p w14:paraId="3820A316"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4311632" w14:textId="6CB69138"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0F7FFCB4" w14:textId="67893AF7" w:rsidTr="00191EAC">
        <w:trPr>
          <w:trHeight w:val="70"/>
        </w:trPr>
        <w:tc>
          <w:tcPr>
            <w:tcW w:w="591" w:type="pct"/>
          </w:tcPr>
          <w:p w14:paraId="011B6856" w14:textId="77777777" w:rsidR="006A6BA0" w:rsidRPr="008214B6" w:rsidRDefault="006A6BA0" w:rsidP="006A6BA0">
            <w:pPr>
              <w:pStyle w:val="oancuaDanhsach"/>
              <w:numPr>
                <w:ilvl w:val="0"/>
                <w:numId w:val="9"/>
              </w:numPr>
              <w:spacing w:before="60" w:after="60"/>
              <w:rPr>
                <w:rFonts w:eastAsia="Times New Roman" w:cs="Times New Roman"/>
                <w:color w:val="EE0000"/>
                <w:kern w:val="0"/>
                <w14:ligatures w14:val="none"/>
              </w:rPr>
            </w:pPr>
          </w:p>
        </w:tc>
        <w:tc>
          <w:tcPr>
            <w:tcW w:w="3266" w:type="pct"/>
            <w:hideMark/>
          </w:tcPr>
          <w:p w14:paraId="1DE0B925" w14:textId="7783E6F0" w:rsidR="006A6BA0" w:rsidRPr="004E3EC4" w:rsidRDefault="006A6BA0" w:rsidP="006A6BA0">
            <w:pPr>
              <w:spacing w:before="60" w:after="60"/>
              <w:rPr>
                <w:rFonts w:eastAsia="Times New Roman" w:cs="Times New Roman"/>
                <w:color w:val="000000"/>
                <w:kern w:val="0"/>
                <w14:ligatures w14:val="none"/>
              </w:rPr>
            </w:pPr>
            <w:r w:rsidRPr="007C6632">
              <w:rPr>
                <w:rFonts w:eastAsia="Times New Roman" w:cs="Times New Roman"/>
                <w:color w:val="0070C0"/>
                <w:kern w:val="0"/>
                <w14:ligatures w14:val="none"/>
              </w:rPr>
              <w:t>Kìm kẹp clip dạng băng đạn</w:t>
            </w:r>
            <w:r w:rsidRPr="007C6632">
              <w:rPr>
                <w:color w:val="0070C0"/>
                <w:lang w:val="pt-BR"/>
              </w:rPr>
              <w:t xml:space="preserve"> (kèm bình CO2)</w:t>
            </w:r>
            <w:r w:rsidRPr="007C6632">
              <w:rPr>
                <w:rFonts w:eastAsia="Times New Roman" w:cs="Times New Roman"/>
                <w:color w:val="0070C0"/>
                <w:kern w:val="0"/>
                <w14:ligatures w14:val="none"/>
              </w:rPr>
              <w:t xml:space="preserve"> hoặc Tay cầm cho dụng cụ kẹp clip, loại nhỏ</w:t>
            </w:r>
            <w:r w:rsidRPr="007C6632">
              <w:rPr>
                <w:color w:val="0070C0"/>
                <w:lang w:val="pt-BR"/>
              </w:rPr>
              <w:t xml:space="preserve"> hoặc</w:t>
            </w:r>
            <w:r w:rsidRPr="007C6632">
              <w:rPr>
                <w:rFonts w:eastAsia="Times New Roman" w:cs="Times New Roman"/>
                <w:color w:val="0070C0"/>
                <w:kern w:val="0"/>
                <w14:ligatures w14:val="none"/>
              </w:rPr>
              <w:t xml:space="preserve"> đường kính 5mm</w:t>
            </w:r>
            <w:r w:rsidRPr="007C6632">
              <w:rPr>
                <w:color w:val="0070C0"/>
                <w:lang w:val="pt-BR"/>
              </w:rPr>
              <w:t xml:space="preserve"> (±≤ 1mm)</w:t>
            </w:r>
            <w:r w:rsidRPr="007C6632">
              <w:rPr>
                <w:rFonts w:eastAsia="Times New Roman" w:cs="Times New Roman"/>
                <w:color w:val="0070C0"/>
                <w:kern w:val="0"/>
                <w14:ligatures w14:val="none"/>
              </w:rPr>
              <w:t xml:space="preserve">, dài </w:t>
            </w:r>
            <w:r w:rsidRPr="007C6632">
              <w:rPr>
                <w:color w:val="0070C0"/>
              </w:rPr>
              <w:t>≥</w:t>
            </w:r>
            <w:r w:rsidRPr="007C6632">
              <w:rPr>
                <w:color w:val="0070C0"/>
                <w:lang w:val="pt-BR"/>
              </w:rPr>
              <w:t xml:space="preserve"> 180</w:t>
            </w:r>
            <w:r w:rsidRPr="007C6632">
              <w:rPr>
                <w:rFonts w:eastAsia="Times New Roman" w:cs="Times New Roman"/>
                <w:color w:val="0070C0"/>
                <w:kern w:val="0"/>
                <w14:ligatures w14:val="none"/>
              </w:rPr>
              <w:t>mm</w:t>
            </w:r>
          </w:p>
        </w:tc>
        <w:tc>
          <w:tcPr>
            <w:tcW w:w="590" w:type="pct"/>
            <w:vAlign w:val="center"/>
            <w:hideMark/>
          </w:tcPr>
          <w:p w14:paraId="512B91AA"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5D8799CA" w14:textId="32EE1358"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22BF7C0C" w14:textId="48670E9E" w:rsidTr="00191EAC">
        <w:trPr>
          <w:trHeight w:val="70"/>
        </w:trPr>
        <w:tc>
          <w:tcPr>
            <w:tcW w:w="591" w:type="pct"/>
          </w:tcPr>
          <w:p w14:paraId="724F4727" w14:textId="77777777" w:rsidR="006A6BA0" w:rsidRPr="008214B6" w:rsidRDefault="006A6BA0" w:rsidP="006A6BA0">
            <w:pPr>
              <w:pStyle w:val="oancuaDanhsach"/>
              <w:numPr>
                <w:ilvl w:val="0"/>
                <w:numId w:val="9"/>
              </w:numPr>
              <w:spacing w:before="60" w:after="60"/>
              <w:rPr>
                <w:rFonts w:eastAsia="Times New Roman" w:cs="Times New Roman"/>
                <w:color w:val="EE0000"/>
                <w:kern w:val="0"/>
                <w14:ligatures w14:val="none"/>
              </w:rPr>
            </w:pPr>
          </w:p>
        </w:tc>
        <w:tc>
          <w:tcPr>
            <w:tcW w:w="3266" w:type="pct"/>
            <w:hideMark/>
          </w:tcPr>
          <w:p w14:paraId="3C0E45FB" w14:textId="544ABB73" w:rsidR="006A6BA0" w:rsidRPr="004E3EC4" w:rsidRDefault="006A6BA0" w:rsidP="006A6BA0">
            <w:pPr>
              <w:spacing w:before="60" w:after="60"/>
              <w:rPr>
                <w:rFonts w:eastAsia="Times New Roman" w:cs="Times New Roman"/>
                <w:color w:val="000000"/>
                <w:kern w:val="0"/>
                <w14:ligatures w14:val="none"/>
              </w:rPr>
            </w:pPr>
            <w:r w:rsidRPr="007C6632">
              <w:rPr>
                <w:rFonts w:eastAsia="Times New Roman" w:cs="Times New Roman"/>
                <w:color w:val="0070C0"/>
                <w:kern w:val="0"/>
                <w14:ligatures w14:val="none"/>
              </w:rPr>
              <w:t>Kìm kẹp clip dạng băng đạn</w:t>
            </w:r>
            <w:r w:rsidRPr="007C6632">
              <w:rPr>
                <w:color w:val="0070C0"/>
                <w:lang w:val="pt-BR"/>
              </w:rPr>
              <w:t xml:space="preserve"> (kèm bình CO2)</w:t>
            </w:r>
            <w:r w:rsidRPr="007C6632">
              <w:rPr>
                <w:rFonts w:eastAsia="Times New Roman" w:cs="Times New Roman"/>
                <w:color w:val="0070C0"/>
                <w:kern w:val="0"/>
                <w14:ligatures w14:val="none"/>
              </w:rPr>
              <w:t xml:space="preserve"> hoặc Tay cầm cho dụng cụ kẹp clip, loại </w:t>
            </w:r>
            <w:r w:rsidRPr="007C6632">
              <w:rPr>
                <w:color w:val="0070C0"/>
                <w:lang w:val="pt-BR"/>
              </w:rPr>
              <w:t xml:space="preserve">trung bình </w:t>
            </w:r>
            <w:r>
              <w:rPr>
                <w:color w:val="0070C0"/>
                <w:lang w:val="pt-BR"/>
              </w:rPr>
              <w:t xml:space="preserve">– lớn </w:t>
            </w:r>
            <w:r w:rsidRPr="007C6632">
              <w:rPr>
                <w:color w:val="0070C0"/>
                <w:lang w:val="pt-BR"/>
              </w:rPr>
              <w:t>hoặc</w:t>
            </w:r>
            <w:r w:rsidRPr="007C6632">
              <w:rPr>
                <w:rFonts w:eastAsia="Times New Roman" w:cs="Times New Roman"/>
                <w:color w:val="0070C0"/>
                <w:kern w:val="0"/>
                <w14:ligatures w14:val="none"/>
              </w:rPr>
              <w:t xml:space="preserve"> đường kính </w:t>
            </w:r>
            <w:r w:rsidRPr="007C6632">
              <w:rPr>
                <w:color w:val="0070C0"/>
                <w:lang w:val="pt-BR"/>
              </w:rPr>
              <w:t>10</w:t>
            </w:r>
            <w:r w:rsidRPr="007C6632">
              <w:rPr>
                <w:rFonts w:eastAsia="Times New Roman" w:cs="Times New Roman"/>
                <w:color w:val="0070C0"/>
                <w:kern w:val="0"/>
                <w14:ligatures w14:val="none"/>
              </w:rPr>
              <w:t>mm</w:t>
            </w:r>
            <w:r w:rsidRPr="007C6632">
              <w:rPr>
                <w:color w:val="0070C0"/>
                <w:lang w:val="pt-BR"/>
              </w:rPr>
              <w:t xml:space="preserve"> (±≤ </w:t>
            </w:r>
            <w:r>
              <w:rPr>
                <w:color w:val="0070C0"/>
                <w:lang w:val="pt-BR"/>
              </w:rPr>
              <w:t>2</w:t>
            </w:r>
            <w:r w:rsidRPr="007C6632">
              <w:rPr>
                <w:color w:val="0070C0"/>
                <w:lang w:val="pt-BR"/>
              </w:rPr>
              <w:t>mm)</w:t>
            </w:r>
            <w:r w:rsidRPr="007C6632">
              <w:rPr>
                <w:rFonts w:eastAsia="Times New Roman" w:cs="Times New Roman"/>
                <w:color w:val="0070C0"/>
                <w:kern w:val="0"/>
                <w14:ligatures w14:val="none"/>
              </w:rPr>
              <w:t xml:space="preserve">, dài </w:t>
            </w:r>
            <w:r w:rsidRPr="007C6632">
              <w:rPr>
                <w:color w:val="0070C0"/>
              </w:rPr>
              <w:t>≥</w:t>
            </w:r>
            <w:r w:rsidRPr="007C6632">
              <w:rPr>
                <w:color w:val="0070C0"/>
                <w:lang w:val="pt-BR"/>
              </w:rPr>
              <w:t xml:space="preserve"> </w:t>
            </w:r>
            <w:r>
              <w:rPr>
                <w:color w:val="0070C0"/>
                <w:lang w:val="pt-BR"/>
              </w:rPr>
              <w:t>230</w:t>
            </w:r>
            <w:r w:rsidRPr="007C6632">
              <w:rPr>
                <w:rFonts w:eastAsia="Times New Roman" w:cs="Times New Roman"/>
                <w:color w:val="0070C0"/>
                <w:kern w:val="0"/>
                <w14:ligatures w14:val="none"/>
              </w:rPr>
              <w:t>mm</w:t>
            </w:r>
          </w:p>
        </w:tc>
        <w:tc>
          <w:tcPr>
            <w:tcW w:w="590" w:type="pct"/>
            <w:vAlign w:val="center"/>
            <w:hideMark/>
          </w:tcPr>
          <w:p w14:paraId="0A9F77B1"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13D6D419" w14:textId="7268F680"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6B155F27" w14:textId="44F26FD5" w:rsidTr="00191EAC">
        <w:trPr>
          <w:trHeight w:val="70"/>
        </w:trPr>
        <w:tc>
          <w:tcPr>
            <w:tcW w:w="591" w:type="pct"/>
          </w:tcPr>
          <w:p w14:paraId="7AC636B9"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27069B6C" w14:textId="5AF32744" w:rsidR="006A6BA0" w:rsidRPr="004E3EC4" w:rsidRDefault="006A6BA0" w:rsidP="006A6BA0">
            <w:pPr>
              <w:spacing w:before="60" w:after="60"/>
              <w:jc w:val="both"/>
              <w:rPr>
                <w:rFonts w:eastAsia="Times New Roman" w:cs="Times New Roman"/>
                <w:color w:val="000000"/>
                <w:kern w:val="0"/>
                <w14:ligatures w14:val="none"/>
              </w:rPr>
            </w:pPr>
            <w:r w:rsidRPr="007C6632">
              <w:rPr>
                <w:rFonts w:eastAsia="Times New Roman" w:cs="Times New Roman"/>
                <w:color w:val="0070C0"/>
                <w:kern w:val="0"/>
                <w14:ligatures w14:val="none"/>
              </w:rPr>
              <w:t xml:space="preserve">Clip mạch máu titan, </w:t>
            </w:r>
            <w:r w:rsidRPr="007C6632">
              <w:rPr>
                <w:color w:val="0070C0"/>
                <w:lang w:val="pt-BR"/>
              </w:rPr>
              <w:t xml:space="preserve">kiểu </w:t>
            </w:r>
            <w:r w:rsidRPr="007C6632">
              <w:rPr>
                <w:rFonts w:eastAsia="Times New Roman" w:cs="Times New Roman"/>
                <w:color w:val="0070C0"/>
                <w:kern w:val="0"/>
                <w14:ligatures w14:val="none"/>
              </w:rPr>
              <w:t>băng đạn bắn liên tục, cỡ nhỏ</w:t>
            </w:r>
          </w:p>
        </w:tc>
        <w:tc>
          <w:tcPr>
            <w:tcW w:w="590" w:type="pct"/>
            <w:vAlign w:val="center"/>
            <w:hideMark/>
          </w:tcPr>
          <w:p w14:paraId="43854784"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100 Cái</w:t>
            </w:r>
          </w:p>
        </w:tc>
        <w:tc>
          <w:tcPr>
            <w:tcW w:w="553" w:type="pct"/>
            <w:vAlign w:val="center"/>
          </w:tcPr>
          <w:p w14:paraId="39F90BFA" w14:textId="3FC57D0B"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01A6EEAA" w14:textId="0C2B4D51" w:rsidTr="000276E8">
        <w:trPr>
          <w:trHeight w:val="70"/>
        </w:trPr>
        <w:tc>
          <w:tcPr>
            <w:tcW w:w="591" w:type="pct"/>
          </w:tcPr>
          <w:p w14:paraId="0A074708"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hideMark/>
          </w:tcPr>
          <w:p w14:paraId="2DF050F5" w14:textId="3FA315BC" w:rsidR="006A6BA0" w:rsidRPr="004E3EC4" w:rsidRDefault="006A6BA0" w:rsidP="006A6BA0">
            <w:pPr>
              <w:spacing w:before="60" w:after="60"/>
              <w:jc w:val="both"/>
              <w:rPr>
                <w:rFonts w:eastAsia="Times New Roman" w:cs="Times New Roman"/>
                <w:color w:val="000000"/>
                <w:kern w:val="0"/>
                <w14:ligatures w14:val="none"/>
              </w:rPr>
            </w:pPr>
            <w:r w:rsidRPr="009360B2">
              <w:rPr>
                <w:rFonts w:eastAsia="Times New Roman" w:cs="Times New Roman"/>
                <w:color w:val="0070C0"/>
                <w:kern w:val="0"/>
                <w14:ligatures w14:val="none"/>
              </w:rPr>
              <w:t xml:space="preserve">Clip mạch máu titan, </w:t>
            </w:r>
            <w:r w:rsidRPr="009360B2">
              <w:rPr>
                <w:color w:val="0070C0"/>
                <w:lang w:val="pt-BR"/>
              </w:rPr>
              <w:t xml:space="preserve">kiểu </w:t>
            </w:r>
            <w:r w:rsidRPr="009360B2">
              <w:rPr>
                <w:rFonts w:eastAsia="Times New Roman" w:cs="Times New Roman"/>
                <w:color w:val="0070C0"/>
                <w:kern w:val="0"/>
                <w14:ligatures w14:val="none"/>
              </w:rPr>
              <w:t xml:space="preserve">băng đạn </w:t>
            </w:r>
            <w:r w:rsidRPr="009360B2">
              <w:rPr>
                <w:color w:val="0070C0"/>
                <w:lang w:val="pt-BR"/>
              </w:rPr>
              <w:t xml:space="preserve">bắn </w:t>
            </w:r>
            <w:r w:rsidRPr="009360B2">
              <w:rPr>
                <w:rFonts w:eastAsia="Times New Roman" w:cs="Times New Roman"/>
                <w:color w:val="0070C0"/>
                <w:kern w:val="0"/>
                <w14:ligatures w14:val="none"/>
              </w:rPr>
              <w:t>liên tục, cỡ trung bình-lớn</w:t>
            </w:r>
          </w:p>
        </w:tc>
        <w:tc>
          <w:tcPr>
            <w:tcW w:w="590" w:type="pct"/>
            <w:vAlign w:val="center"/>
            <w:hideMark/>
          </w:tcPr>
          <w:p w14:paraId="775E8F28"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80 Cái</w:t>
            </w:r>
          </w:p>
        </w:tc>
        <w:tc>
          <w:tcPr>
            <w:tcW w:w="553" w:type="pct"/>
            <w:vAlign w:val="center"/>
          </w:tcPr>
          <w:p w14:paraId="0A747DE4" w14:textId="165AE23F"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2E92DB48" w14:textId="1BBAA3A1" w:rsidTr="00191EAC">
        <w:trPr>
          <w:trHeight w:val="70"/>
        </w:trPr>
        <w:tc>
          <w:tcPr>
            <w:tcW w:w="591" w:type="pct"/>
          </w:tcPr>
          <w:p w14:paraId="35EF7F7A"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C1EB06B" w14:textId="24B92BE2"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Banh mở xương sườn Finochietto hoặc tương đương, độ mở tối đa ≥ 180mm, kích thước lưỡi 45x65mm.</w:t>
            </w:r>
          </w:p>
        </w:tc>
        <w:tc>
          <w:tcPr>
            <w:tcW w:w="590" w:type="pct"/>
            <w:vAlign w:val="center"/>
            <w:hideMark/>
          </w:tcPr>
          <w:p w14:paraId="4062EFB5"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67CCB8C6" w14:textId="37A636CC"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36976250" w14:textId="1AEB013C" w:rsidTr="00191EAC">
        <w:trPr>
          <w:trHeight w:val="70"/>
        </w:trPr>
        <w:tc>
          <w:tcPr>
            <w:tcW w:w="591" w:type="pct"/>
          </w:tcPr>
          <w:p w14:paraId="7B11978B"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52F31B8B" w14:textId="3FFA295C"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Bộ banh bụng kiểu Balfour hoặc tương đương, kích thước: ≥ 200 x 250 mm</w:t>
            </w:r>
          </w:p>
        </w:tc>
        <w:tc>
          <w:tcPr>
            <w:tcW w:w="590" w:type="pct"/>
            <w:vAlign w:val="center"/>
            <w:hideMark/>
          </w:tcPr>
          <w:p w14:paraId="53747AC9"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Bộ</w:t>
            </w:r>
          </w:p>
        </w:tc>
        <w:tc>
          <w:tcPr>
            <w:tcW w:w="553" w:type="pct"/>
            <w:vAlign w:val="center"/>
          </w:tcPr>
          <w:p w14:paraId="39530DAC" w14:textId="7E90F484"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253FA15D" w14:textId="0C5F9B05" w:rsidTr="00191EAC">
        <w:trPr>
          <w:trHeight w:val="114"/>
        </w:trPr>
        <w:tc>
          <w:tcPr>
            <w:tcW w:w="591" w:type="pct"/>
          </w:tcPr>
          <w:p w14:paraId="414B6253"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68A3631D" w14:textId="6ED553CB"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Que thăm, thẳng, hai đầu, mũi tròn, đường kính mũi 2mm (±≤ 0.5mm), dài 200mm.</w:t>
            </w:r>
          </w:p>
        </w:tc>
        <w:tc>
          <w:tcPr>
            <w:tcW w:w="590" w:type="pct"/>
            <w:vAlign w:val="center"/>
            <w:hideMark/>
          </w:tcPr>
          <w:p w14:paraId="5F1E3762"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399B77BB" w14:textId="1A0165F0"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1E170814" w14:textId="5D4DA2C8" w:rsidTr="00191EAC">
        <w:trPr>
          <w:trHeight w:val="70"/>
        </w:trPr>
        <w:tc>
          <w:tcPr>
            <w:tcW w:w="591" w:type="pct"/>
          </w:tcPr>
          <w:p w14:paraId="3E12D553"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151E42CE" w14:textId="0407E618"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Nong niệu đạo, cỡ 8 Charr (hoặc số 8), cong, dài ≥ 200mm.</w:t>
            </w:r>
          </w:p>
        </w:tc>
        <w:tc>
          <w:tcPr>
            <w:tcW w:w="590" w:type="pct"/>
            <w:vAlign w:val="center"/>
            <w:hideMark/>
          </w:tcPr>
          <w:p w14:paraId="44F5A064"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538AA0CD" w14:textId="42B076F0"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5AA182E6" w14:textId="481FF683" w:rsidTr="00191EAC">
        <w:trPr>
          <w:trHeight w:val="70"/>
        </w:trPr>
        <w:tc>
          <w:tcPr>
            <w:tcW w:w="591" w:type="pct"/>
          </w:tcPr>
          <w:p w14:paraId="4325E53D"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49DA262" w14:textId="738EAA3D"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Nong niệu đạo, cỡ 10 Charr (hoặc số 10), cong, dài ≥ 200mm.</w:t>
            </w:r>
          </w:p>
        </w:tc>
        <w:tc>
          <w:tcPr>
            <w:tcW w:w="590" w:type="pct"/>
            <w:vAlign w:val="center"/>
            <w:hideMark/>
          </w:tcPr>
          <w:p w14:paraId="5E6B6F81"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4325C680" w14:textId="06CFAB5C"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54CA675C" w14:textId="0BD6A327" w:rsidTr="00191EAC">
        <w:trPr>
          <w:trHeight w:val="70"/>
        </w:trPr>
        <w:tc>
          <w:tcPr>
            <w:tcW w:w="591" w:type="pct"/>
          </w:tcPr>
          <w:p w14:paraId="43EBE089"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0127A5FF" w14:textId="1FD83166"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Nong niệu đạo, cỡ 12 Charr (hoặc số 12), cong, dài ≥ 200mm.</w:t>
            </w:r>
          </w:p>
        </w:tc>
        <w:tc>
          <w:tcPr>
            <w:tcW w:w="590" w:type="pct"/>
            <w:vAlign w:val="center"/>
            <w:hideMark/>
          </w:tcPr>
          <w:p w14:paraId="6917E573"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0BDA63C2" w14:textId="67ED978D"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2AE03EA5" w14:textId="12C829F1" w:rsidTr="00191EAC">
        <w:trPr>
          <w:trHeight w:val="70"/>
        </w:trPr>
        <w:tc>
          <w:tcPr>
            <w:tcW w:w="591" w:type="pct"/>
          </w:tcPr>
          <w:p w14:paraId="00A82D18"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3EC2004" w14:textId="4B11B060"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Nong niệu đạo, cỡ 14 Charr (hoặc số 14), cong, dài ≥ 200mm.</w:t>
            </w:r>
          </w:p>
        </w:tc>
        <w:tc>
          <w:tcPr>
            <w:tcW w:w="590" w:type="pct"/>
            <w:vAlign w:val="center"/>
            <w:hideMark/>
          </w:tcPr>
          <w:p w14:paraId="4495335D"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1161A2E1" w14:textId="20DBDFBB"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47E09E23" w14:textId="573CFC37" w:rsidTr="00191EAC">
        <w:trPr>
          <w:trHeight w:val="70"/>
        </w:trPr>
        <w:tc>
          <w:tcPr>
            <w:tcW w:w="591" w:type="pct"/>
          </w:tcPr>
          <w:p w14:paraId="19CBD504"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7CFFAD5" w14:textId="4ED69981"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Nong niệu đạo, cỡ 16 Charr (hoặc số 16), cong, dài ≥ 200mm.</w:t>
            </w:r>
          </w:p>
        </w:tc>
        <w:tc>
          <w:tcPr>
            <w:tcW w:w="590" w:type="pct"/>
            <w:vAlign w:val="center"/>
            <w:hideMark/>
          </w:tcPr>
          <w:p w14:paraId="00D6B4BE"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777ABC1F" w14:textId="2E22C4CD"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21ECDF38" w14:textId="1C1C41BD" w:rsidTr="00191EAC">
        <w:trPr>
          <w:trHeight w:val="70"/>
        </w:trPr>
        <w:tc>
          <w:tcPr>
            <w:tcW w:w="591" w:type="pct"/>
          </w:tcPr>
          <w:p w14:paraId="10DA7229"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0F1F78A4" w14:textId="3BB7AFA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Nong niệu đạo, cỡ 18 Charr (hoặc số 18), cong, dài ≥ 200mm.</w:t>
            </w:r>
          </w:p>
        </w:tc>
        <w:tc>
          <w:tcPr>
            <w:tcW w:w="590" w:type="pct"/>
            <w:vAlign w:val="center"/>
            <w:hideMark/>
          </w:tcPr>
          <w:p w14:paraId="4563D4F0"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407F84C5" w14:textId="06E4CB56"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6847084B" w14:textId="00AC9D7D" w:rsidTr="00191EAC">
        <w:trPr>
          <w:trHeight w:val="70"/>
        </w:trPr>
        <w:tc>
          <w:tcPr>
            <w:tcW w:w="591" w:type="pct"/>
          </w:tcPr>
          <w:p w14:paraId="4FAAC5E9"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tcPr>
          <w:p w14:paraId="2777F8C8" w14:textId="275A563A"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Nong niệu đạo, cỡ 20 Charr (hoặc số 20), cong, dài ≥ 200mm.</w:t>
            </w:r>
          </w:p>
        </w:tc>
        <w:tc>
          <w:tcPr>
            <w:tcW w:w="590" w:type="pct"/>
            <w:vAlign w:val="center"/>
          </w:tcPr>
          <w:p w14:paraId="408FD0B8" w14:textId="2CDA91C5"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0A9792A7" w14:textId="12595413"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0CB29B17" w14:textId="3B6C5BFA" w:rsidTr="00191EAC">
        <w:trPr>
          <w:trHeight w:val="70"/>
        </w:trPr>
        <w:tc>
          <w:tcPr>
            <w:tcW w:w="591" w:type="pct"/>
          </w:tcPr>
          <w:p w14:paraId="3116C531"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6E367498" w14:textId="08FC72A8"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khoảng x rộng x cao): 600 x 300 x 180mm.</w:t>
            </w:r>
          </w:p>
        </w:tc>
        <w:tc>
          <w:tcPr>
            <w:tcW w:w="590" w:type="pct"/>
            <w:vAlign w:val="center"/>
            <w:hideMark/>
          </w:tcPr>
          <w:p w14:paraId="3A23DBC3"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36935819" w14:textId="07FB085D"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6C28C227" w14:textId="01759DB9" w:rsidTr="00191EAC">
        <w:trPr>
          <w:trHeight w:val="70"/>
        </w:trPr>
        <w:tc>
          <w:tcPr>
            <w:tcW w:w="591" w:type="pct"/>
          </w:tcPr>
          <w:p w14:paraId="42166D29"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3AF46D44" w14:textId="5197A80A"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Nắp hộp sử dụng bộ lọc khuẩn, ≥ 5000 lần tiệt khuẩn. Cỡ 1/1. Nắp làm bằng hợp kim nhôm – anode hóa, độ dày ≥ 1.5mm, kích thước phù hợp với đáy hộp đựng (Stt 70).</w:t>
            </w:r>
          </w:p>
        </w:tc>
        <w:tc>
          <w:tcPr>
            <w:tcW w:w="590" w:type="pct"/>
            <w:vAlign w:val="center"/>
            <w:hideMark/>
          </w:tcPr>
          <w:p w14:paraId="4E108E1D"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01 Cái</w:t>
            </w:r>
          </w:p>
        </w:tc>
        <w:tc>
          <w:tcPr>
            <w:tcW w:w="553" w:type="pct"/>
            <w:vAlign w:val="center"/>
          </w:tcPr>
          <w:p w14:paraId="2F390D60" w14:textId="447C98BF"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64E90497" w14:textId="18643220" w:rsidTr="00191EAC">
        <w:trPr>
          <w:trHeight w:val="1125"/>
        </w:trPr>
        <w:tc>
          <w:tcPr>
            <w:tcW w:w="591" w:type="pct"/>
          </w:tcPr>
          <w:p w14:paraId="088CF0D3"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72AD4747" w14:textId="57C75DB0"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Khay lưới bảo quản dụng cụ bằng thép không gỉ hoặc tương đương, cỡ chuẩn 1/1, có chân, cao 70mm, kích thước phù hợp với đáy hộp đựng (Stt 70).</w:t>
            </w:r>
          </w:p>
        </w:tc>
        <w:tc>
          <w:tcPr>
            <w:tcW w:w="590" w:type="pct"/>
            <w:vAlign w:val="center"/>
            <w:hideMark/>
          </w:tcPr>
          <w:p w14:paraId="7C946B65"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61FD9A4F" w14:textId="7AFCC3BB"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08F5DE44" w14:textId="7A3DC51F" w:rsidTr="00191EAC">
        <w:trPr>
          <w:trHeight w:val="70"/>
        </w:trPr>
        <w:tc>
          <w:tcPr>
            <w:tcW w:w="591" w:type="pct"/>
          </w:tcPr>
          <w:p w14:paraId="6377AEEA" w14:textId="77777777" w:rsidR="006A6BA0" w:rsidRPr="008214B6" w:rsidRDefault="006A6BA0" w:rsidP="006A6BA0">
            <w:pPr>
              <w:pStyle w:val="oancuaDanhsach"/>
              <w:numPr>
                <w:ilvl w:val="0"/>
                <w:numId w:val="9"/>
              </w:numPr>
              <w:spacing w:before="60" w:after="60"/>
              <w:jc w:val="both"/>
              <w:rPr>
                <w:rFonts w:eastAsia="Times New Roman" w:cs="Times New Roman"/>
                <w:color w:val="EE0000"/>
                <w:kern w:val="0"/>
                <w14:ligatures w14:val="none"/>
              </w:rPr>
            </w:pPr>
          </w:p>
        </w:tc>
        <w:tc>
          <w:tcPr>
            <w:tcW w:w="3266" w:type="pct"/>
            <w:vAlign w:val="center"/>
            <w:hideMark/>
          </w:tcPr>
          <w:p w14:paraId="5A61FB48" w14:textId="21FF8AAC"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Tấm lót bằng silicon hoặc tương đương (chống va đập dụng cụ phẫu thuật), cỡ chuẩn 1/1, kích thước phù hợp với đáy hộp đựng (Stt 70).</w:t>
            </w:r>
          </w:p>
        </w:tc>
        <w:tc>
          <w:tcPr>
            <w:tcW w:w="590" w:type="pct"/>
            <w:vAlign w:val="center"/>
            <w:hideMark/>
          </w:tcPr>
          <w:p w14:paraId="7BF1DE9B" w14:textId="77777777"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02 Cái</w:t>
            </w:r>
          </w:p>
        </w:tc>
        <w:tc>
          <w:tcPr>
            <w:tcW w:w="553" w:type="pct"/>
            <w:vAlign w:val="center"/>
          </w:tcPr>
          <w:p w14:paraId="312E3598" w14:textId="4DEDCFCC" w:rsidR="006A6BA0" w:rsidRPr="004E3EC4" w:rsidRDefault="006A6BA0" w:rsidP="006A6BA0">
            <w:pPr>
              <w:spacing w:before="60" w:after="60"/>
              <w:jc w:val="center"/>
              <w:rPr>
                <w:rFonts w:eastAsia="Times New Roman" w:cs="Times New Roman"/>
                <w:color w:val="000000"/>
                <w:kern w:val="0"/>
                <w14:ligatures w14:val="none"/>
              </w:rPr>
            </w:pPr>
            <w:r w:rsidRPr="00943A64">
              <w:rPr>
                <w:rFonts w:eastAsia="Times New Roman" w:cs="Times New Roman"/>
                <w:color w:val="000000"/>
                <w:kern w:val="0"/>
                <w14:ligatures w14:val="none"/>
              </w:rPr>
              <w:t>*</w:t>
            </w:r>
          </w:p>
        </w:tc>
      </w:tr>
      <w:tr w:rsidR="006A6BA0" w:rsidRPr="004E3EC4" w14:paraId="0A2201E2" w14:textId="1F88DE75" w:rsidTr="00191EAC">
        <w:trPr>
          <w:trHeight w:val="375"/>
        </w:trPr>
        <w:tc>
          <w:tcPr>
            <w:tcW w:w="591" w:type="pct"/>
          </w:tcPr>
          <w:p w14:paraId="6303455C" w14:textId="77777777" w:rsidR="006A6BA0" w:rsidRPr="004E3EC4" w:rsidRDefault="006A6BA0" w:rsidP="006A6BA0">
            <w:pPr>
              <w:pStyle w:val="oancuaDanhsach"/>
              <w:numPr>
                <w:ilvl w:val="0"/>
                <w:numId w:val="8"/>
              </w:numPr>
              <w:spacing w:before="60" w:after="60"/>
              <w:jc w:val="both"/>
              <w:rPr>
                <w:rFonts w:eastAsia="Times New Roman" w:cs="Times New Roman"/>
                <w:b/>
                <w:bCs/>
                <w:color w:val="000000"/>
                <w:kern w:val="0"/>
                <w14:ligatures w14:val="none"/>
              </w:rPr>
            </w:pPr>
          </w:p>
        </w:tc>
        <w:tc>
          <w:tcPr>
            <w:tcW w:w="3856" w:type="pct"/>
            <w:gridSpan w:val="2"/>
            <w:vAlign w:val="center"/>
            <w:hideMark/>
          </w:tcPr>
          <w:p w14:paraId="5B5C9737" w14:textId="017E3D53" w:rsidR="006A6BA0" w:rsidRPr="004E3EC4" w:rsidRDefault="006A6BA0" w:rsidP="006A6BA0">
            <w:pPr>
              <w:spacing w:before="60" w:after="60"/>
              <w:jc w:val="both"/>
              <w:rPr>
                <w:rFonts w:eastAsia="Times New Roman" w:cs="Times New Roman"/>
                <w:b/>
                <w:bCs/>
                <w:color w:val="000000"/>
                <w:kern w:val="0"/>
                <w14:ligatures w14:val="none"/>
              </w:rPr>
            </w:pPr>
            <w:r w:rsidRPr="004E3EC4">
              <w:rPr>
                <w:rFonts w:eastAsia="Times New Roman" w:cs="Times New Roman"/>
                <w:b/>
                <w:bCs/>
                <w:color w:val="000000"/>
                <w:kern w:val="0"/>
                <w14:ligatures w14:val="none"/>
              </w:rPr>
              <w:t>YÊU CẦU KHÁC</w:t>
            </w:r>
          </w:p>
        </w:tc>
        <w:tc>
          <w:tcPr>
            <w:tcW w:w="553" w:type="pct"/>
            <w:vAlign w:val="center"/>
          </w:tcPr>
          <w:p w14:paraId="05CAF113" w14:textId="77777777" w:rsidR="006A6BA0" w:rsidRPr="004E3EC4" w:rsidRDefault="006A6BA0" w:rsidP="006A6BA0">
            <w:pPr>
              <w:spacing w:before="60" w:after="60"/>
              <w:jc w:val="center"/>
              <w:rPr>
                <w:rFonts w:eastAsia="Times New Roman" w:cs="Times New Roman"/>
                <w:b/>
                <w:bCs/>
                <w:color w:val="000000"/>
                <w:kern w:val="0"/>
                <w14:ligatures w14:val="none"/>
              </w:rPr>
            </w:pPr>
          </w:p>
        </w:tc>
      </w:tr>
      <w:tr w:rsidR="006A6BA0" w:rsidRPr="004E3EC4" w14:paraId="34B861C8" w14:textId="6751120B" w:rsidTr="00191EAC">
        <w:trPr>
          <w:trHeight w:val="780"/>
        </w:trPr>
        <w:tc>
          <w:tcPr>
            <w:tcW w:w="591" w:type="pct"/>
          </w:tcPr>
          <w:p w14:paraId="0B6F805B" w14:textId="77777777" w:rsidR="006A6BA0" w:rsidRPr="004E3EC4" w:rsidRDefault="006A6BA0" w:rsidP="006A6BA0">
            <w:pPr>
              <w:spacing w:before="60" w:after="60"/>
              <w:jc w:val="both"/>
              <w:rPr>
                <w:rFonts w:eastAsia="Times New Roman" w:cs="Times New Roman"/>
                <w:color w:val="000000"/>
                <w:kern w:val="0"/>
                <w14:ligatures w14:val="none"/>
              </w:rPr>
            </w:pPr>
          </w:p>
        </w:tc>
        <w:tc>
          <w:tcPr>
            <w:tcW w:w="3856" w:type="pct"/>
            <w:gridSpan w:val="2"/>
            <w:vAlign w:val="center"/>
            <w:hideMark/>
          </w:tcPr>
          <w:p w14:paraId="55AEF9F7" w14:textId="0F88BAB6"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Thiết bị được bàn giao, lắp đặt và hướng dẫn sử dụng thành thạo tại Bệnh viện Hữu nghị Việt Đức – Cơ sở 2.</w:t>
            </w:r>
          </w:p>
        </w:tc>
        <w:tc>
          <w:tcPr>
            <w:tcW w:w="553" w:type="pct"/>
            <w:vAlign w:val="center"/>
          </w:tcPr>
          <w:p w14:paraId="6D65F490" w14:textId="41D6D2E9" w:rsidR="006A6BA0" w:rsidRPr="004E3EC4" w:rsidRDefault="006A6BA0" w:rsidP="006A6BA0">
            <w:pPr>
              <w:spacing w:before="60" w:after="60"/>
              <w:jc w:val="center"/>
              <w:rPr>
                <w:rFonts w:eastAsia="Times New Roman" w:cs="Times New Roman"/>
                <w:color w:val="000000"/>
                <w:kern w:val="0"/>
                <w14:ligatures w14:val="none"/>
              </w:rPr>
            </w:pPr>
            <w:r w:rsidRPr="00E271B1">
              <w:rPr>
                <w:rFonts w:eastAsia="Times New Roman" w:cs="Times New Roman"/>
                <w:color w:val="000000"/>
                <w:kern w:val="0"/>
                <w14:ligatures w14:val="none"/>
              </w:rPr>
              <w:t>*</w:t>
            </w:r>
          </w:p>
        </w:tc>
      </w:tr>
      <w:tr w:rsidR="006A6BA0" w:rsidRPr="004E3EC4" w14:paraId="36472350" w14:textId="02D0C825" w:rsidTr="00191EAC">
        <w:trPr>
          <w:trHeight w:val="820"/>
        </w:trPr>
        <w:tc>
          <w:tcPr>
            <w:tcW w:w="591" w:type="pct"/>
          </w:tcPr>
          <w:p w14:paraId="2B9E539F" w14:textId="77777777" w:rsidR="006A6BA0" w:rsidRPr="004E3EC4" w:rsidRDefault="006A6BA0" w:rsidP="006A6BA0">
            <w:pPr>
              <w:spacing w:before="60" w:after="60"/>
              <w:jc w:val="both"/>
              <w:rPr>
                <w:rFonts w:eastAsia="Times New Roman" w:cs="Times New Roman"/>
                <w:color w:val="000000"/>
                <w:kern w:val="0"/>
                <w14:ligatures w14:val="none"/>
              </w:rPr>
            </w:pPr>
          </w:p>
        </w:tc>
        <w:tc>
          <w:tcPr>
            <w:tcW w:w="3856" w:type="pct"/>
            <w:gridSpan w:val="2"/>
            <w:vAlign w:val="center"/>
            <w:hideMark/>
          </w:tcPr>
          <w:p w14:paraId="208C0276" w14:textId="4F9BEB4A"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53" w:type="pct"/>
            <w:vAlign w:val="center"/>
          </w:tcPr>
          <w:p w14:paraId="4E043B45" w14:textId="69660005" w:rsidR="006A6BA0" w:rsidRPr="004E3EC4" w:rsidRDefault="006A6BA0" w:rsidP="006A6BA0">
            <w:pPr>
              <w:spacing w:before="60" w:after="60"/>
              <w:jc w:val="center"/>
              <w:rPr>
                <w:rFonts w:eastAsia="Times New Roman" w:cs="Times New Roman"/>
                <w:color w:val="000000"/>
                <w:kern w:val="0"/>
                <w14:ligatures w14:val="none"/>
              </w:rPr>
            </w:pPr>
            <w:r w:rsidRPr="00E271B1">
              <w:rPr>
                <w:rFonts w:eastAsia="Times New Roman" w:cs="Times New Roman"/>
                <w:color w:val="000000"/>
                <w:kern w:val="0"/>
                <w14:ligatures w14:val="none"/>
              </w:rPr>
              <w:t>*</w:t>
            </w:r>
          </w:p>
        </w:tc>
      </w:tr>
      <w:tr w:rsidR="006A6BA0" w:rsidRPr="004E3EC4" w14:paraId="6C3817DB" w14:textId="2AA294EC" w:rsidTr="00191EAC">
        <w:trPr>
          <w:trHeight w:val="375"/>
        </w:trPr>
        <w:tc>
          <w:tcPr>
            <w:tcW w:w="591" w:type="pct"/>
          </w:tcPr>
          <w:p w14:paraId="72F572DD" w14:textId="77777777" w:rsidR="006A6BA0" w:rsidRPr="004E3EC4" w:rsidRDefault="006A6BA0" w:rsidP="006A6BA0">
            <w:pPr>
              <w:spacing w:before="60" w:after="60"/>
              <w:jc w:val="both"/>
              <w:rPr>
                <w:rFonts w:eastAsia="Times New Roman" w:cs="Times New Roman"/>
                <w:color w:val="000000"/>
                <w:kern w:val="0"/>
                <w14:ligatures w14:val="none"/>
              </w:rPr>
            </w:pPr>
          </w:p>
        </w:tc>
        <w:tc>
          <w:tcPr>
            <w:tcW w:w="3856" w:type="pct"/>
            <w:gridSpan w:val="2"/>
            <w:vAlign w:val="center"/>
            <w:hideMark/>
          </w:tcPr>
          <w:p w14:paraId="22F6AC2E" w14:textId="6B889CD4"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Yêu cầu về bảo hành:</w:t>
            </w:r>
          </w:p>
        </w:tc>
        <w:tc>
          <w:tcPr>
            <w:tcW w:w="553" w:type="pct"/>
            <w:vAlign w:val="center"/>
          </w:tcPr>
          <w:p w14:paraId="3CBB07B4" w14:textId="02854182" w:rsidR="006A6BA0" w:rsidRPr="004E3EC4" w:rsidRDefault="006A6BA0" w:rsidP="006A6BA0">
            <w:pPr>
              <w:spacing w:before="60" w:after="60"/>
              <w:jc w:val="center"/>
              <w:rPr>
                <w:rFonts w:eastAsia="Times New Roman" w:cs="Times New Roman"/>
                <w:color w:val="000000"/>
                <w:kern w:val="0"/>
                <w14:ligatures w14:val="none"/>
              </w:rPr>
            </w:pPr>
          </w:p>
        </w:tc>
      </w:tr>
      <w:tr w:rsidR="006A6BA0" w:rsidRPr="004E3EC4" w14:paraId="500E1B47" w14:textId="0DB2EAFF" w:rsidTr="00191EAC">
        <w:trPr>
          <w:trHeight w:val="765"/>
        </w:trPr>
        <w:tc>
          <w:tcPr>
            <w:tcW w:w="591" w:type="pct"/>
          </w:tcPr>
          <w:p w14:paraId="57F8C362" w14:textId="77777777" w:rsidR="006A6BA0" w:rsidRPr="004E3EC4" w:rsidRDefault="006A6BA0" w:rsidP="006A6BA0">
            <w:pPr>
              <w:spacing w:before="60" w:after="60"/>
              <w:jc w:val="both"/>
              <w:rPr>
                <w:rFonts w:eastAsia="Times New Roman" w:cs="Times New Roman"/>
                <w:color w:val="000000"/>
                <w:kern w:val="0"/>
                <w14:ligatures w14:val="none"/>
              </w:rPr>
            </w:pPr>
          </w:p>
        </w:tc>
        <w:tc>
          <w:tcPr>
            <w:tcW w:w="3856" w:type="pct"/>
            <w:gridSpan w:val="2"/>
            <w:vAlign w:val="center"/>
            <w:hideMark/>
          </w:tcPr>
          <w:p w14:paraId="3EF820C6" w14:textId="4D44803F"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Thời hạn bảo hành: ≥ 365 ngày (không bao gồm vật tư tiêu hao thử máy) kể từ ngày bàn giao và nghiệm thu hàng hóa</w:t>
            </w:r>
          </w:p>
        </w:tc>
        <w:tc>
          <w:tcPr>
            <w:tcW w:w="553" w:type="pct"/>
            <w:vAlign w:val="center"/>
          </w:tcPr>
          <w:p w14:paraId="5D8C92FC" w14:textId="6427ECE3" w:rsidR="006A6BA0" w:rsidRPr="004E3EC4" w:rsidRDefault="006A6BA0" w:rsidP="006A6BA0">
            <w:pPr>
              <w:spacing w:before="60" w:after="60"/>
              <w:jc w:val="center"/>
              <w:rPr>
                <w:rFonts w:eastAsia="Times New Roman" w:cs="Times New Roman"/>
                <w:color w:val="000000"/>
                <w:kern w:val="0"/>
                <w14:ligatures w14:val="none"/>
              </w:rPr>
            </w:pPr>
            <w:r w:rsidRPr="00E271B1">
              <w:rPr>
                <w:rFonts w:eastAsia="Times New Roman" w:cs="Times New Roman"/>
                <w:color w:val="000000"/>
                <w:kern w:val="0"/>
                <w14:ligatures w14:val="none"/>
              </w:rPr>
              <w:t>*</w:t>
            </w:r>
          </w:p>
        </w:tc>
      </w:tr>
      <w:tr w:rsidR="006A6BA0" w:rsidRPr="004E3EC4" w14:paraId="5B4BBCDB" w14:textId="797C66B9" w:rsidTr="00191EAC">
        <w:trPr>
          <w:trHeight w:val="555"/>
        </w:trPr>
        <w:tc>
          <w:tcPr>
            <w:tcW w:w="591" w:type="pct"/>
          </w:tcPr>
          <w:p w14:paraId="41A881A1" w14:textId="77777777" w:rsidR="006A6BA0" w:rsidRPr="004E3EC4" w:rsidRDefault="006A6BA0" w:rsidP="006A6BA0">
            <w:pPr>
              <w:spacing w:before="60" w:after="60"/>
              <w:jc w:val="both"/>
              <w:rPr>
                <w:rFonts w:eastAsia="Times New Roman" w:cs="Times New Roman"/>
                <w:color w:val="000000"/>
                <w:kern w:val="0"/>
                <w14:ligatures w14:val="none"/>
              </w:rPr>
            </w:pPr>
          </w:p>
        </w:tc>
        <w:tc>
          <w:tcPr>
            <w:tcW w:w="3856" w:type="pct"/>
            <w:gridSpan w:val="2"/>
            <w:vAlign w:val="center"/>
            <w:hideMark/>
          </w:tcPr>
          <w:p w14:paraId="48395A58" w14:textId="7D6C5FEA"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Địa điểm bảo hành: tại Bệnh viện Hữu nghị Việt Đức – Cơ sở 2</w:t>
            </w:r>
          </w:p>
        </w:tc>
        <w:tc>
          <w:tcPr>
            <w:tcW w:w="553" w:type="pct"/>
            <w:vAlign w:val="center"/>
          </w:tcPr>
          <w:p w14:paraId="2A2BC4AC" w14:textId="6AB7A7B7" w:rsidR="006A6BA0" w:rsidRPr="004E3EC4" w:rsidRDefault="006A6BA0" w:rsidP="006A6BA0">
            <w:pPr>
              <w:spacing w:before="60" w:after="60"/>
              <w:jc w:val="center"/>
              <w:rPr>
                <w:rFonts w:eastAsia="Times New Roman" w:cs="Times New Roman"/>
                <w:color w:val="000000"/>
                <w:kern w:val="0"/>
                <w14:ligatures w14:val="none"/>
              </w:rPr>
            </w:pPr>
            <w:r w:rsidRPr="00E271B1">
              <w:rPr>
                <w:rFonts w:eastAsia="Times New Roman" w:cs="Times New Roman"/>
                <w:color w:val="000000"/>
                <w:kern w:val="0"/>
                <w14:ligatures w14:val="none"/>
              </w:rPr>
              <w:t>*</w:t>
            </w:r>
          </w:p>
        </w:tc>
      </w:tr>
      <w:tr w:rsidR="006A6BA0" w:rsidRPr="004E3EC4" w14:paraId="203D9FDF" w14:textId="54FF3F6E" w:rsidTr="00191EAC">
        <w:trPr>
          <w:trHeight w:val="375"/>
        </w:trPr>
        <w:tc>
          <w:tcPr>
            <w:tcW w:w="591" w:type="pct"/>
          </w:tcPr>
          <w:p w14:paraId="26B31443" w14:textId="77777777" w:rsidR="006A6BA0" w:rsidRPr="004E3EC4" w:rsidRDefault="006A6BA0" w:rsidP="006A6BA0">
            <w:pPr>
              <w:spacing w:before="60" w:after="60"/>
              <w:jc w:val="both"/>
              <w:rPr>
                <w:rFonts w:eastAsia="Times New Roman" w:cs="Times New Roman"/>
                <w:color w:val="000000"/>
                <w:kern w:val="0"/>
                <w14:ligatures w14:val="none"/>
              </w:rPr>
            </w:pPr>
          </w:p>
        </w:tc>
        <w:tc>
          <w:tcPr>
            <w:tcW w:w="3856" w:type="pct"/>
            <w:gridSpan w:val="2"/>
            <w:vAlign w:val="center"/>
            <w:hideMark/>
          </w:tcPr>
          <w:p w14:paraId="03990411" w14:textId="7881CD6F"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Thời hạn sửa chữa, thay thế: ≤ 14 ngày (kể từ ngày phát sinh lỗi)</w:t>
            </w:r>
          </w:p>
        </w:tc>
        <w:tc>
          <w:tcPr>
            <w:tcW w:w="553" w:type="pct"/>
            <w:vAlign w:val="center"/>
          </w:tcPr>
          <w:p w14:paraId="58716E2C" w14:textId="22A9FCDC" w:rsidR="006A6BA0" w:rsidRPr="004E3EC4" w:rsidRDefault="006A6BA0" w:rsidP="006A6BA0">
            <w:pPr>
              <w:spacing w:before="60" w:after="60"/>
              <w:jc w:val="center"/>
              <w:rPr>
                <w:rFonts w:eastAsia="Times New Roman" w:cs="Times New Roman"/>
                <w:color w:val="000000"/>
                <w:kern w:val="0"/>
                <w14:ligatures w14:val="none"/>
              </w:rPr>
            </w:pPr>
            <w:r w:rsidRPr="00E271B1">
              <w:rPr>
                <w:rFonts w:eastAsia="Times New Roman" w:cs="Times New Roman"/>
                <w:color w:val="000000"/>
                <w:kern w:val="0"/>
                <w14:ligatures w14:val="none"/>
              </w:rPr>
              <w:t>*</w:t>
            </w:r>
          </w:p>
        </w:tc>
      </w:tr>
      <w:tr w:rsidR="006A6BA0" w:rsidRPr="004E3EC4" w14:paraId="47E4B2DC" w14:textId="7F68361D" w:rsidTr="00191EAC">
        <w:trPr>
          <w:trHeight w:val="70"/>
        </w:trPr>
        <w:tc>
          <w:tcPr>
            <w:tcW w:w="591" w:type="pct"/>
          </w:tcPr>
          <w:p w14:paraId="57D87537" w14:textId="77777777" w:rsidR="006A6BA0" w:rsidRPr="004E3EC4" w:rsidRDefault="006A6BA0" w:rsidP="006A6BA0">
            <w:pPr>
              <w:spacing w:before="60" w:after="60"/>
              <w:jc w:val="both"/>
              <w:rPr>
                <w:rFonts w:eastAsia="Times New Roman" w:cs="Times New Roman"/>
                <w:color w:val="000000"/>
                <w:kern w:val="0"/>
                <w14:ligatures w14:val="none"/>
              </w:rPr>
            </w:pPr>
          </w:p>
        </w:tc>
        <w:tc>
          <w:tcPr>
            <w:tcW w:w="3856" w:type="pct"/>
            <w:gridSpan w:val="2"/>
            <w:vAlign w:val="center"/>
            <w:hideMark/>
          </w:tcPr>
          <w:p w14:paraId="772B017B" w14:textId="3F1D0869"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Thời hạn có mặt tại đơn vị sử dụng để kiểm tra : ≤ 48 giờ (kể từ khi có thông báo)</w:t>
            </w:r>
          </w:p>
        </w:tc>
        <w:tc>
          <w:tcPr>
            <w:tcW w:w="553" w:type="pct"/>
            <w:vAlign w:val="center"/>
          </w:tcPr>
          <w:p w14:paraId="183339B4" w14:textId="6E56548B" w:rsidR="006A6BA0" w:rsidRPr="004E3EC4" w:rsidRDefault="006A6BA0" w:rsidP="006A6BA0">
            <w:pPr>
              <w:spacing w:before="60" w:after="60"/>
              <w:jc w:val="center"/>
              <w:rPr>
                <w:rFonts w:eastAsia="Times New Roman" w:cs="Times New Roman"/>
                <w:color w:val="000000"/>
                <w:kern w:val="0"/>
                <w14:ligatures w14:val="none"/>
              </w:rPr>
            </w:pPr>
            <w:r w:rsidRPr="00E271B1">
              <w:rPr>
                <w:rFonts w:eastAsia="Times New Roman" w:cs="Times New Roman"/>
                <w:color w:val="000000"/>
                <w:kern w:val="0"/>
                <w14:ligatures w14:val="none"/>
              </w:rPr>
              <w:t>*</w:t>
            </w:r>
          </w:p>
        </w:tc>
      </w:tr>
      <w:tr w:rsidR="006A6BA0" w:rsidRPr="004E3EC4" w14:paraId="6080F17E" w14:textId="4633A29C" w:rsidTr="00191EAC">
        <w:trPr>
          <w:trHeight w:val="375"/>
        </w:trPr>
        <w:tc>
          <w:tcPr>
            <w:tcW w:w="591" w:type="pct"/>
          </w:tcPr>
          <w:p w14:paraId="28A81E87" w14:textId="77777777" w:rsidR="006A6BA0" w:rsidRPr="004E3EC4" w:rsidRDefault="006A6BA0" w:rsidP="006A6BA0">
            <w:pPr>
              <w:spacing w:before="60" w:after="60"/>
              <w:jc w:val="both"/>
              <w:rPr>
                <w:rFonts w:eastAsia="Times New Roman" w:cs="Times New Roman"/>
                <w:color w:val="000000"/>
                <w:kern w:val="0"/>
                <w14:ligatures w14:val="none"/>
              </w:rPr>
            </w:pPr>
          </w:p>
        </w:tc>
        <w:tc>
          <w:tcPr>
            <w:tcW w:w="3856" w:type="pct"/>
            <w:gridSpan w:val="2"/>
            <w:vAlign w:val="center"/>
            <w:hideMark/>
          </w:tcPr>
          <w:p w14:paraId="2BAE8068" w14:textId="70CA4751" w:rsidR="006A6BA0" w:rsidRPr="004E3EC4" w:rsidRDefault="006A6BA0" w:rsidP="006A6BA0">
            <w:pPr>
              <w:spacing w:before="60" w:after="60"/>
              <w:jc w:val="both"/>
              <w:rPr>
                <w:rFonts w:eastAsia="Times New Roman" w:cs="Times New Roman"/>
                <w:color w:val="000000"/>
                <w:kern w:val="0"/>
                <w14:ligatures w14:val="none"/>
              </w:rPr>
            </w:pPr>
            <w:r w:rsidRPr="004E3EC4">
              <w:rPr>
                <w:rFonts w:eastAsia="Times New Roman" w:cs="Times New Roman"/>
                <w:color w:val="000000"/>
                <w:kern w:val="0"/>
                <w14:ligatures w14:val="none"/>
              </w:rPr>
              <w:t xml:space="preserve">Thời gian thực hiện: ≤ </w:t>
            </w:r>
            <w:r>
              <w:rPr>
                <w:rFonts w:eastAsia="Times New Roman" w:cs="Times New Roman"/>
                <w:color w:val="000000"/>
                <w:kern w:val="0"/>
                <w:lang w:val="vi-VN"/>
                <w14:ligatures w14:val="none"/>
              </w:rPr>
              <w:t>120</w:t>
            </w:r>
            <w:r w:rsidRPr="004E3EC4">
              <w:rPr>
                <w:rFonts w:eastAsia="Times New Roman" w:cs="Times New Roman"/>
                <w:color w:val="000000"/>
                <w:kern w:val="0"/>
                <w14:ligatures w14:val="none"/>
              </w:rPr>
              <w:t xml:space="preserve"> ngày kể từ ngày hợp đồng có hiệu lực</w:t>
            </w:r>
          </w:p>
        </w:tc>
        <w:tc>
          <w:tcPr>
            <w:tcW w:w="553" w:type="pct"/>
            <w:vAlign w:val="center"/>
          </w:tcPr>
          <w:p w14:paraId="34C28F71" w14:textId="00F6436C" w:rsidR="006A6BA0" w:rsidRPr="004E3EC4" w:rsidRDefault="006A6BA0" w:rsidP="006A6BA0">
            <w:pPr>
              <w:spacing w:before="60" w:after="60"/>
              <w:jc w:val="center"/>
              <w:rPr>
                <w:rFonts w:eastAsia="Times New Roman" w:cs="Times New Roman"/>
                <w:color w:val="000000"/>
                <w:kern w:val="0"/>
                <w14:ligatures w14:val="none"/>
              </w:rPr>
            </w:pPr>
            <w:r w:rsidRPr="00E271B1">
              <w:rPr>
                <w:rFonts w:eastAsia="Times New Roman" w:cs="Times New Roman"/>
                <w:color w:val="000000"/>
                <w:kern w:val="0"/>
                <w14:ligatures w14:val="none"/>
              </w:rPr>
              <w:t>*</w:t>
            </w:r>
          </w:p>
        </w:tc>
      </w:tr>
    </w:tbl>
    <w:p w14:paraId="358709D3" w14:textId="77777777" w:rsidR="00D148CA" w:rsidRPr="00D148CA" w:rsidRDefault="00D148CA" w:rsidP="000534FF">
      <w:pPr>
        <w:jc w:val="center"/>
        <w:rPr>
          <w:b/>
          <w:bCs/>
          <w:sz w:val="26"/>
          <w:szCs w:val="26"/>
          <w:lang w:val="vi-VN"/>
        </w:rPr>
      </w:pPr>
    </w:p>
    <w:sectPr w:rsidR="00D148CA" w:rsidRPr="00D148CA"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2A0C7" w14:textId="77777777" w:rsidR="008E7332" w:rsidRDefault="008E7332" w:rsidP="007E4588">
      <w:r>
        <w:separator/>
      </w:r>
    </w:p>
  </w:endnote>
  <w:endnote w:type="continuationSeparator" w:id="0">
    <w:p w14:paraId="4D57CE0B" w14:textId="77777777" w:rsidR="008E7332" w:rsidRDefault="008E7332"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93AE9" w14:textId="77777777" w:rsidR="008E7332" w:rsidRDefault="008E7332" w:rsidP="007E4588">
      <w:r>
        <w:separator/>
      </w:r>
    </w:p>
  </w:footnote>
  <w:footnote w:type="continuationSeparator" w:id="0">
    <w:p w14:paraId="2D80C023" w14:textId="77777777" w:rsidR="008E7332" w:rsidRDefault="008E7332"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017AA"/>
    <w:multiLevelType w:val="hybridMultilevel"/>
    <w:tmpl w:val="BEB254AA"/>
    <w:lvl w:ilvl="0" w:tplc="8572DA5C">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5"/>
  </w:num>
  <w:num w:numId="6">
    <w:abstractNumId w:val="6"/>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4FF"/>
    <w:rsid w:val="00053DE5"/>
    <w:rsid w:val="00061739"/>
    <w:rsid w:val="001507D6"/>
    <w:rsid w:val="00172E10"/>
    <w:rsid w:val="0018455B"/>
    <w:rsid w:val="00191EAC"/>
    <w:rsid w:val="001F66F3"/>
    <w:rsid w:val="00211900"/>
    <w:rsid w:val="00212C66"/>
    <w:rsid w:val="00213F5F"/>
    <w:rsid w:val="0022069D"/>
    <w:rsid w:val="00251B5C"/>
    <w:rsid w:val="00292884"/>
    <w:rsid w:val="002D35DA"/>
    <w:rsid w:val="002E7489"/>
    <w:rsid w:val="00320D1C"/>
    <w:rsid w:val="00322980"/>
    <w:rsid w:val="0032468C"/>
    <w:rsid w:val="003271BD"/>
    <w:rsid w:val="003B0225"/>
    <w:rsid w:val="003E268A"/>
    <w:rsid w:val="00412070"/>
    <w:rsid w:val="0041562B"/>
    <w:rsid w:val="0042654D"/>
    <w:rsid w:val="00450109"/>
    <w:rsid w:val="00486E4C"/>
    <w:rsid w:val="004A2D3B"/>
    <w:rsid w:val="004A30D4"/>
    <w:rsid w:val="004D7611"/>
    <w:rsid w:val="004E3EC4"/>
    <w:rsid w:val="00584B7F"/>
    <w:rsid w:val="005850D5"/>
    <w:rsid w:val="00587A22"/>
    <w:rsid w:val="005911CE"/>
    <w:rsid w:val="00603FDE"/>
    <w:rsid w:val="0069436B"/>
    <w:rsid w:val="006A6BA0"/>
    <w:rsid w:val="006C196E"/>
    <w:rsid w:val="00776B6F"/>
    <w:rsid w:val="007C531E"/>
    <w:rsid w:val="007D3538"/>
    <w:rsid w:val="007E4588"/>
    <w:rsid w:val="008214B6"/>
    <w:rsid w:val="00822ED7"/>
    <w:rsid w:val="0082352A"/>
    <w:rsid w:val="00836624"/>
    <w:rsid w:val="00881FC7"/>
    <w:rsid w:val="008A4A0F"/>
    <w:rsid w:val="008E1F3B"/>
    <w:rsid w:val="008E7332"/>
    <w:rsid w:val="00901602"/>
    <w:rsid w:val="00907506"/>
    <w:rsid w:val="009404A4"/>
    <w:rsid w:val="0096194B"/>
    <w:rsid w:val="00993103"/>
    <w:rsid w:val="009D4EBE"/>
    <w:rsid w:val="009E7FF7"/>
    <w:rsid w:val="00A27CF8"/>
    <w:rsid w:val="00A6472F"/>
    <w:rsid w:val="00A81760"/>
    <w:rsid w:val="00A826D3"/>
    <w:rsid w:val="00A8401C"/>
    <w:rsid w:val="00A849F3"/>
    <w:rsid w:val="00A9667C"/>
    <w:rsid w:val="00AA0BF5"/>
    <w:rsid w:val="00B221C9"/>
    <w:rsid w:val="00B3332E"/>
    <w:rsid w:val="00B65D50"/>
    <w:rsid w:val="00BD45E7"/>
    <w:rsid w:val="00BE47EB"/>
    <w:rsid w:val="00C51478"/>
    <w:rsid w:val="00C70F5B"/>
    <w:rsid w:val="00C92A17"/>
    <w:rsid w:val="00D148CA"/>
    <w:rsid w:val="00D16CE8"/>
    <w:rsid w:val="00D5663B"/>
    <w:rsid w:val="00D57F4B"/>
    <w:rsid w:val="00D601A9"/>
    <w:rsid w:val="00E14AFB"/>
    <w:rsid w:val="00E17B30"/>
    <w:rsid w:val="00E5397A"/>
    <w:rsid w:val="00E579E8"/>
    <w:rsid w:val="00E67399"/>
    <w:rsid w:val="00E95096"/>
    <w:rsid w:val="00F1668B"/>
    <w:rsid w:val="00F55791"/>
    <w:rsid w:val="00F971D8"/>
    <w:rsid w:val="00FB110C"/>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1387</Words>
  <Characters>7912</Characters>
  <Application>Microsoft Office Word</Application>
  <DocSecurity>0</DocSecurity>
  <Lines>65</Lines>
  <Paragraphs>18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31</cp:revision>
  <dcterms:created xsi:type="dcterms:W3CDTF">2025-09-08T09:28:00Z</dcterms:created>
  <dcterms:modified xsi:type="dcterms:W3CDTF">2026-01-01T13:44:00Z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